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F664B" w14:textId="33FF1CA5" w:rsidR="00280F00" w:rsidRPr="00EF7BCB" w:rsidRDefault="009B16E8" w:rsidP="00EF7BCB">
      <w:pPr>
        <w:spacing w:after="200" w:line="276" w:lineRule="auto"/>
        <w:jc w:val="center"/>
        <w:rPr>
          <w:rFonts w:ascii="Times New Roman" w:hAnsi="Times New Roman" w:cs="Times New Roman"/>
          <w:b/>
          <w:bCs/>
          <w:sz w:val="24"/>
          <w:szCs w:val="24"/>
        </w:rPr>
      </w:pPr>
      <w:bookmarkStart w:id="0" w:name="_GoBack"/>
      <w:bookmarkEnd w:id="0"/>
      <w:r w:rsidRPr="0050485B">
        <w:rPr>
          <w:rFonts w:ascii="Times New Roman" w:hAnsi="Times New Roman" w:cs="Times New Roman"/>
          <w:b/>
          <w:bCs/>
          <w:sz w:val="24"/>
          <w:szCs w:val="24"/>
        </w:rPr>
        <w:t xml:space="preserve">GEF PACIFIC – INTERNATIONAL WATERS RIDGE TO REEF </w:t>
      </w:r>
      <w:r w:rsidR="0050485B" w:rsidRPr="0050485B">
        <w:rPr>
          <w:rFonts w:ascii="Times New Roman" w:hAnsi="Times New Roman" w:cs="Times New Roman"/>
          <w:b/>
          <w:bCs/>
          <w:sz w:val="24"/>
          <w:szCs w:val="24"/>
        </w:rPr>
        <w:t xml:space="preserve">FSM </w:t>
      </w:r>
      <w:r w:rsidRPr="0050485B">
        <w:rPr>
          <w:rFonts w:ascii="Times New Roman" w:hAnsi="Times New Roman" w:cs="Times New Roman"/>
          <w:b/>
          <w:bCs/>
          <w:sz w:val="24"/>
          <w:szCs w:val="24"/>
        </w:rPr>
        <w:t>PROJE</w:t>
      </w:r>
      <w:r w:rsidR="0050485B">
        <w:rPr>
          <w:rFonts w:ascii="Times New Roman" w:hAnsi="Times New Roman" w:cs="Times New Roman"/>
          <w:b/>
          <w:bCs/>
          <w:sz w:val="24"/>
          <w:szCs w:val="24"/>
        </w:rPr>
        <w:t>CT:</w:t>
      </w:r>
      <w:r w:rsidRPr="0050485B">
        <w:rPr>
          <w:rFonts w:ascii="Times New Roman" w:hAnsi="Times New Roman" w:cs="Times New Roman"/>
          <w:b/>
          <w:bCs/>
          <w:sz w:val="24"/>
          <w:szCs w:val="24"/>
        </w:rPr>
        <w:br/>
      </w:r>
      <w:r w:rsidR="0050485B">
        <w:rPr>
          <w:rFonts w:ascii="Times New Roman" w:hAnsi="Times New Roman" w:cs="Times New Roman"/>
          <w:sz w:val="24"/>
          <w:szCs w:val="24"/>
        </w:rPr>
        <w:t>“Testing the mainstreaming of ‘Ridge-to-Reef’ (R2R), climate resilient approaches to integrated land, water, forest and coastal management in Tofol, Kosrae, FSM through strategic planning, capacity building, and piloted local actions to sustain livelihoods and preserve ecosystem services.”</w:t>
      </w:r>
    </w:p>
    <w:p w14:paraId="3CA42F20" w14:textId="77777777" w:rsidR="0050485B" w:rsidRDefault="0050485B" w:rsidP="0050485B">
      <w:pPr>
        <w:spacing w:line="276" w:lineRule="auto"/>
        <w:jc w:val="center"/>
        <w:rPr>
          <w:rFonts w:ascii="Times New Roman" w:hAnsi="Times New Roman" w:cs="Times New Roman"/>
          <w:sz w:val="24"/>
          <w:szCs w:val="24"/>
        </w:rPr>
      </w:pPr>
    </w:p>
    <w:p w14:paraId="01B0BD57" w14:textId="77777777" w:rsidR="0050485B" w:rsidRDefault="001D70DD" w:rsidP="009176F3">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TERMS OF REFERENCES</w:t>
      </w:r>
    </w:p>
    <w:p w14:paraId="745C567E" w14:textId="77777777" w:rsidR="0050485B" w:rsidRDefault="0050485B" w:rsidP="001D70DD">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Consultancy to </w:t>
      </w:r>
      <w:r w:rsidR="00144C55">
        <w:rPr>
          <w:rFonts w:ascii="Times New Roman" w:hAnsi="Times New Roman" w:cs="Times New Roman"/>
          <w:b/>
          <w:bCs/>
          <w:sz w:val="24"/>
          <w:szCs w:val="24"/>
        </w:rPr>
        <w:t xml:space="preserve">Conduct </w:t>
      </w:r>
      <w:r w:rsidR="00B67B6D">
        <w:rPr>
          <w:rFonts w:ascii="Times New Roman" w:hAnsi="Times New Roman" w:cs="Times New Roman"/>
          <w:b/>
          <w:bCs/>
          <w:sz w:val="24"/>
          <w:szCs w:val="24"/>
        </w:rPr>
        <w:t>Resource</w:t>
      </w:r>
      <w:r w:rsidR="00144C55">
        <w:rPr>
          <w:rFonts w:ascii="Times New Roman" w:hAnsi="Times New Roman" w:cs="Times New Roman"/>
          <w:b/>
          <w:bCs/>
          <w:sz w:val="24"/>
          <w:szCs w:val="24"/>
        </w:rPr>
        <w:t xml:space="preserve"> Assessments and subsequent </w:t>
      </w:r>
      <w:r>
        <w:rPr>
          <w:rFonts w:ascii="Times New Roman" w:hAnsi="Times New Roman" w:cs="Times New Roman"/>
          <w:b/>
          <w:bCs/>
          <w:sz w:val="24"/>
          <w:szCs w:val="24"/>
        </w:rPr>
        <w:t>Develop</w:t>
      </w:r>
      <w:r w:rsidR="00144C55">
        <w:rPr>
          <w:rFonts w:ascii="Times New Roman" w:hAnsi="Times New Roman" w:cs="Times New Roman"/>
          <w:b/>
          <w:bCs/>
          <w:sz w:val="24"/>
          <w:szCs w:val="24"/>
        </w:rPr>
        <w:t>ment of</w:t>
      </w:r>
      <w:r>
        <w:rPr>
          <w:rFonts w:ascii="Times New Roman" w:hAnsi="Times New Roman" w:cs="Times New Roman"/>
          <w:b/>
          <w:bCs/>
          <w:sz w:val="24"/>
          <w:szCs w:val="24"/>
        </w:rPr>
        <w:t xml:space="preserve"> an Integrated Watershed Management Plan </w:t>
      </w:r>
      <w:r w:rsidR="00144C55">
        <w:rPr>
          <w:rFonts w:ascii="Times New Roman" w:hAnsi="Times New Roman" w:cs="Times New Roman"/>
          <w:b/>
          <w:bCs/>
          <w:sz w:val="24"/>
          <w:szCs w:val="24"/>
        </w:rPr>
        <w:t>of the</w:t>
      </w:r>
      <w:r>
        <w:rPr>
          <w:rFonts w:ascii="Times New Roman" w:hAnsi="Times New Roman" w:cs="Times New Roman"/>
          <w:b/>
          <w:bCs/>
          <w:sz w:val="24"/>
          <w:szCs w:val="24"/>
        </w:rPr>
        <w:t xml:space="preserve"> Tofol Watershed.</w:t>
      </w:r>
    </w:p>
    <w:p w14:paraId="156F2035" w14:textId="77777777" w:rsidR="001D70DD" w:rsidRDefault="001D70DD" w:rsidP="0063188F">
      <w:pPr>
        <w:spacing w:line="276" w:lineRule="auto"/>
        <w:rPr>
          <w:rFonts w:ascii="Times New Roman" w:hAnsi="Times New Roman" w:cs="Times New Roman"/>
          <w:b/>
          <w:bCs/>
          <w:sz w:val="24"/>
          <w:szCs w:val="24"/>
        </w:rPr>
      </w:pPr>
    </w:p>
    <w:p w14:paraId="6333422E" w14:textId="77777777" w:rsidR="0050485B" w:rsidRDefault="0050485B" w:rsidP="0050485B">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1. </w:t>
      </w:r>
      <w:r w:rsidR="00386784">
        <w:rPr>
          <w:rFonts w:ascii="Times New Roman" w:hAnsi="Times New Roman" w:cs="Times New Roman"/>
          <w:b/>
          <w:bCs/>
          <w:sz w:val="24"/>
          <w:szCs w:val="24"/>
        </w:rPr>
        <w:t xml:space="preserve">Background. </w:t>
      </w:r>
    </w:p>
    <w:p w14:paraId="407ED001" w14:textId="77777777" w:rsidR="00386784" w:rsidRPr="00223998" w:rsidRDefault="00386784" w:rsidP="00386784">
      <w:pPr>
        <w:autoSpaceDE w:val="0"/>
        <w:autoSpaceDN w:val="0"/>
        <w:adjustRightInd w:val="0"/>
        <w:spacing w:before="100"/>
        <w:jc w:val="both"/>
        <w:rPr>
          <w:rFonts w:ascii="Times New Roman" w:hAnsi="Times New Roman"/>
          <w:color w:val="000000"/>
          <w:sz w:val="24"/>
          <w:szCs w:val="24"/>
        </w:rPr>
      </w:pPr>
      <w:r w:rsidRPr="00223998">
        <w:rPr>
          <w:rFonts w:ascii="Times New Roman" w:hAnsi="Times New Roman"/>
          <w:color w:val="000000"/>
          <w:sz w:val="24"/>
          <w:szCs w:val="24"/>
        </w:rPr>
        <w:t xml:space="preserve">The Pacific Ridge to Reef </w:t>
      </w:r>
      <w:r w:rsidR="00144C55">
        <w:rPr>
          <w:rFonts w:ascii="Times New Roman" w:hAnsi="Times New Roman"/>
          <w:color w:val="000000"/>
          <w:sz w:val="24"/>
          <w:szCs w:val="24"/>
        </w:rPr>
        <w:t>P</w:t>
      </w:r>
      <w:r w:rsidRPr="00223998">
        <w:rPr>
          <w:rFonts w:ascii="Times New Roman" w:hAnsi="Times New Roman"/>
          <w:color w:val="000000"/>
          <w:sz w:val="24"/>
          <w:szCs w:val="24"/>
        </w:rPr>
        <w:t>rogramme is a Global Environment Facility (GEF) multi-focal area programme guiding coordinated investment of GEF grant funding across its focal areas of biodiversity conservation, land degradation, climate change adaptation and mitigation, sustainable land management, sustainable forest management, and international waters in Pacific SIDS. It is a multi-agency initiative involving the United Nations Development Programme (UNDP), the United Nations Food and Agriculture Organization (FAO), and the United Nations Environment Programme (UNEP) as GEF implementing agencies.</w:t>
      </w:r>
    </w:p>
    <w:p w14:paraId="5BFE826A" w14:textId="77777777" w:rsidR="00386784" w:rsidRPr="00223998" w:rsidRDefault="00386784" w:rsidP="00386784">
      <w:pPr>
        <w:autoSpaceDE w:val="0"/>
        <w:autoSpaceDN w:val="0"/>
        <w:adjustRightInd w:val="0"/>
        <w:spacing w:before="100"/>
        <w:jc w:val="both"/>
        <w:rPr>
          <w:rFonts w:ascii="Times New Roman" w:hAnsi="Times New Roman"/>
          <w:color w:val="000000"/>
          <w:sz w:val="24"/>
          <w:szCs w:val="24"/>
        </w:rPr>
      </w:pPr>
      <w:r w:rsidRPr="00223998">
        <w:rPr>
          <w:rFonts w:ascii="Times New Roman" w:hAnsi="Times New Roman"/>
          <w:color w:val="000000"/>
          <w:sz w:val="24"/>
          <w:szCs w:val="24"/>
        </w:rPr>
        <w:t xml:space="preserve">Executed regionally by the Pacific Community through the GEF Pacific Ridge to Reef International Waters project (GEF Pacific R2R IW), the operations of the R2R </w:t>
      </w:r>
      <w:r w:rsidR="00144C55">
        <w:rPr>
          <w:rFonts w:ascii="Times New Roman" w:hAnsi="Times New Roman"/>
          <w:color w:val="000000"/>
          <w:sz w:val="24"/>
          <w:szCs w:val="24"/>
        </w:rPr>
        <w:t>P</w:t>
      </w:r>
      <w:r w:rsidRPr="00223998">
        <w:rPr>
          <w:rFonts w:ascii="Times New Roman" w:hAnsi="Times New Roman"/>
          <w:color w:val="000000"/>
          <w:sz w:val="24"/>
          <w:szCs w:val="24"/>
        </w:rPr>
        <w:t>rogramme is supported in areas of science-based planning, human capital development, policy and strategic planning, results-based management, and knowledge sharing. Implemented through the GEF Pacific R2R IW project the R2R IW national pilot projects are designed to strengthen R2R integration by establishing synergies between sector agencies and the GEF National R2R STAR Projects, governments and communities, civil society and the private sector.</w:t>
      </w:r>
    </w:p>
    <w:p w14:paraId="4DDE045C" w14:textId="77777777" w:rsidR="00386784" w:rsidRDefault="00386784" w:rsidP="00386784">
      <w:pPr>
        <w:pStyle w:val="ListParagraph"/>
        <w:ind w:left="0"/>
        <w:jc w:val="both"/>
        <w:rPr>
          <w:rFonts w:ascii="Times New Roman" w:hAnsi="Times New Roman"/>
          <w:sz w:val="24"/>
          <w:szCs w:val="24"/>
        </w:rPr>
      </w:pPr>
      <w:r w:rsidRPr="00223998">
        <w:rPr>
          <w:rFonts w:ascii="Times New Roman" w:hAnsi="Times New Roman"/>
          <w:sz w:val="24"/>
          <w:szCs w:val="24"/>
        </w:rPr>
        <w:t>FSM</w:t>
      </w:r>
      <w:r>
        <w:rPr>
          <w:rFonts w:ascii="Times New Roman" w:hAnsi="Times New Roman"/>
          <w:sz w:val="24"/>
          <w:szCs w:val="24"/>
        </w:rPr>
        <w:t xml:space="preserve"> IW-R2R</w:t>
      </w:r>
      <w:r w:rsidRPr="00223998">
        <w:rPr>
          <w:rFonts w:ascii="Times New Roman" w:hAnsi="Times New Roman"/>
          <w:sz w:val="24"/>
          <w:szCs w:val="24"/>
        </w:rPr>
        <w:t xml:space="preserve"> Project is </w:t>
      </w:r>
      <w:r w:rsidR="00A5065C">
        <w:rPr>
          <w:rFonts w:ascii="Times New Roman" w:hAnsi="Times New Roman"/>
          <w:sz w:val="24"/>
          <w:szCs w:val="24"/>
        </w:rPr>
        <w:t xml:space="preserve">one of the pilot demonstration sites </w:t>
      </w:r>
      <w:r w:rsidRPr="00223998">
        <w:rPr>
          <w:rFonts w:ascii="Times New Roman" w:hAnsi="Times New Roman"/>
          <w:sz w:val="24"/>
          <w:szCs w:val="24"/>
        </w:rPr>
        <w:t xml:space="preserve">of the Regional </w:t>
      </w:r>
      <w:r w:rsidR="00A5065C">
        <w:rPr>
          <w:rFonts w:ascii="Times New Roman" w:hAnsi="Times New Roman"/>
          <w:sz w:val="24"/>
          <w:szCs w:val="24"/>
        </w:rPr>
        <w:t xml:space="preserve">IW </w:t>
      </w:r>
      <w:r w:rsidRPr="00223998">
        <w:rPr>
          <w:rFonts w:ascii="Times New Roman" w:hAnsi="Times New Roman"/>
          <w:sz w:val="24"/>
          <w:szCs w:val="24"/>
        </w:rPr>
        <w:t>R2R Project</w:t>
      </w:r>
      <w:r>
        <w:rPr>
          <w:rFonts w:ascii="Times New Roman" w:hAnsi="Times New Roman"/>
          <w:sz w:val="24"/>
          <w:szCs w:val="24"/>
        </w:rPr>
        <w:t xml:space="preserve">. The FSM IW-R2R Project is implemented in partnership between the Department of Environment, Climate Change and Emergency Management and the Kosrae Conservation and Safety Organization to deliver specific outputs and achieve mainstreamed R2R approach. FSM’s IW-R2R project will focus on demonstrating innovative approaches to Integrated Ridge to Reef Catchment, establishing a Watershed Management Plan for Tofol Area and building the state and local capacity for Integrated Ridge to Reef Catchment Management to enable best practices in coastal waters, land and public health protection. </w:t>
      </w:r>
    </w:p>
    <w:p w14:paraId="595A0DD2" w14:textId="77777777" w:rsidR="00386784" w:rsidRDefault="00386784" w:rsidP="00386784">
      <w:pPr>
        <w:pStyle w:val="ListParagraph"/>
        <w:ind w:left="0"/>
        <w:jc w:val="both"/>
        <w:rPr>
          <w:rFonts w:ascii="Times New Roman" w:hAnsi="Times New Roman"/>
          <w:sz w:val="24"/>
          <w:szCs w:val="24"/>
        </w:rPr>
      </w:pPr>
    </w:p>
    <w:p w14:paraId="6ED1074E" w14:textId="77777777" w:rsidR="00386784" w:rsidRDefault="00386784" w:rsidP="00386784">
      <w:pPr>
        <w:pStyle w:val="ListParagraph"/>
        <w:ind w:left="0"/>
        <w:jc w:val="both"/>
        <w:rPr>
          <w:rFonts w:ascii="Times New Roman" w:hAnsi="Times New Roman"/>
          <w:sz w:val="24"/>
          <w:szCs w:val="24"/>
        </w:rPr>
      </w:pPr>
      <w:r>
        <w:rPr>
          <w:rFonts w:ascii="Times New Roman" w:hAnsi="Times New Roman"/>
          <w:sz w:val="24"/>
          <w:szCs w:val="24"/>
        </w:rPr>
        <w:lastRenderedPageBreak/>
        <w:t>FSM’s IW-R2R Project demonstration site stretches from Tofol to Mutunnenea Area, located in the village of Lelu of Kosrae State. The demonstration site contain</w:t>
      </w:r>
      <w:r w:rsidR="00144C55">
        <w:rPr>
          <w:rFonts w:ascii="Times New Roman" w:hAnsi="Times New Roman"/>
          <w:sz w:val="24"/>
          <w:szCs w:val="24"/>
        </w:rPr>
        <w:t>s</w:t>
      </w:r>
      <w:r>
        <w:rPr>
          <w:rFonts w:ascii="Times New Roman" w:hAnsi="Times New Roman"/>
          <w:sz w:val="24"/>
          <w:szCs w:val="24"/>
        </w:rPr>
        <w:t xml:space="preserve"> one mangrove channel flowing directly through the Awane Marine Protected Area, and three major rivers (Tofol, Srungansralu, Innem), draining large amounts of freshwater into the Lelu Bay. </w:t>
      </w:r>
      <w:bookmarkStart w:id="1" w:name="_Hlk62717888"/>
      <w:r w:rsidR="00144C55">
        <w:rPr>
          <w:rFonts w:ascii="Times New Roman" w:hAnsi="Times New Roman"/>
          <w:sz w:val="24"/>
          <w:szCs w:val="24"/>
        </w:rPr>
        <w:t xml:space="preserve">The land-sea connectivity covering the overall upstream and downstream stretch of Tofol Watershed provides the basis collecting and understanding important ecosystem goods and services in the </w:t>
      </w:r>
      <w:r w:rsidR="00B67B6D">
        <w:rPr>
          <w:rFonts w:ascii="Times New Roman" w:hAnsi="Times New Roman"/>
          <w:sz w:val="24"/>
          <w:szCs w:val="24"/>
        </w:rPr>
        <w:t>watershed and</w:t>
      </w:r>
      <w:r w:rsidR="00144C55">
        <w:rPr>
          <w:rFonts w:ascii="Times New Roman" w:hAnsi="Times New Roman"/>
          <w:sz w:val="24"/>
          <w:szCs w:val="24"/>
        </w:rPr>
        <w:t xml:space="preserve"> use the baselines to better identify and implement priority </w:t>
      </w:r>
      <w:r w:rsidR="00B67B6D">
        <w:rPr>
          <w:rFonts w:ascii="Times New Roman" w:hAnsi="Times New Roman"/>
          <w:sz w:val="24"/>
          <w:szCs w:val="24"/>
        </w:rPr>
        <w:t xml:space="preserve">management </w:t>
      </w:r>
      <w:r w:rsidR="00144C55">
        <w:rPr>
          <w:rFonts w:ascii="Times New Roman" w:hAnsi="Times New Roman"/>
          <w:sz w:val="24"/>
          <w:szCs w:val="24"/>
        </w:rPr>
        <w:t>measures</w:t>
      </w:r>
      <w:r w:rsidR="00B67B6D">
        <w:rPr>
          <w:rFonts w:ascii="Times New Roman" w:hAnsi="Times New Roman"/>
          <w:sz w:val="24"/>
          <w:szCs w:val="24"/>
        </w:rPr>
        <w:t>.</w:t>
      </w:r>
      <w:bookmarkEnd w:id="1"/>
    </w:p>
    <w:p w14:paraId="64122941" w14:textId="77777777" w:rsidR="00386784" w:rsidRDefault="00386784" w:rsidP="00386784">
      <w:pPr>
        <w:pStyle w:val="ListParagraph"/>
        <w:ind w:left="0"/>
        <w:jc w:val="both"/>
        <w:rPr>
          <w:rFonts w:ascii="Times New Roman" w:hAnsi="Times New Roman"/>
          <w:sz w:val="24"/>
          <w:szCs w:val="24"/>
        </w:rPr>
      </w:pPr>
    </w:p>
    <w:p w14:paraId="27C58E70" w14:textId="77777777" w:rsidR="00D903F1" w:rsidRDefault="00386784" w:rsidP="006A7AA4">
      <w:pPr>
        <w:pStyle w:val="ListParagraph"/>
        <w:ind w:left="0"/>
        <w:jc w:val="both"/>
        <w:rPr>
          <w:rFonts w:ascii="Times New Roman" w:hAnsi="Times New Roman"/>
          <w:sz w:val="24"/>
          <w:szCs w:val="24"/>
        </w:rPr>
      </w:pPr>
      <w:r>
        <w:rPr>
          <w:rFonts w:ascii="Times New Roman" w:hAnsi="Times New Roman"/>
          <w:sz w:val="24"/>
          <w:szCs w:val="24"/>
        </w:rPr>
        <w:t xml:space="preserve">One of the key project benefits is the development and establishment of a Tofol Area Watershed Management Plan that connects effective management of water, land, forest and coastal ecosystems using the ridge to Reef Approach. Key elements of the plan include baseline data pertaining to watershed management, diagnostic analysis, implementation plan and Project Monitoring and Evaluation plan for the Tofol Watershed. </w:t>
      </w:r>
    </w:p>
    <w:p w14:paraId="60F620C6" w14:textId="77777777" w:rsidR="00B67B6D" w:rsidRPr="006A7AA4" w:rsidRDefault="00B67B6D" w:rsidP="006A7AA4">
      <w:pPr>
        <w:pStyle w:val="ListParagraph"/>
        <w:ind w:left="0"/>
        <w:jc w:val="both"/>
        <w:rPr>
          <w:rFonts w:ascii="Times New Roman" w:hAnsi="Times New Roman"/>
          <w:sz w:val="24"/>
          <w:szCs w:val="24"/>
        </w:rPr>
      </w:pPr>
    </w:p>
    <w:p w14:paraId="5D542DB6" w14:textId="77777777" w:rsidR="00386784" w:rsidRDefault="00D903F1" w:rsidP="00386784">
      <w:pPr>
        <w:spacing w:line="276" w:lineRule="auto"/>
        <w:rPr>
          <w:rFonts w:ascii="Times New Roman" w:hAnsi="Times New Roman" w:cs="Times New Roman"/>
          <w:sz w:val="24"/>
          <w:szCs w:val="24"/>
        </w:rPr>
      </w:pPr>
      <w:r>
        <w:rPr>
          <w:rFonts w:ascii="Times New Roman" w:hAnsi="Times New Roman" w:cs="Times New Roman"/>
          <w:b/>
          <w:bCs/>
          <w:sz w:val="24"/>
          <w:szCs w:val="24"/>
        </w:rPr>
        <w:t xml:space="preserve">2. </w:t>
      </w:r>
      <w:r w:rsidR="00386784">
        <w:rPr>
          <w:rFonts w:ascii="Times New Roman" w:hAnsi="Times New Roman" w:cs="Times New Roman"/>
          <w:b/>
          <w:bCs/>
          <w:sz w:val="24"/>
          <w:szCs w:val="24"/>
        </w:rPr>
        <w:t>Purpose of the Terms of Reference.</w:t>
      </w:r>
    </w:p>
    <w:p w14:paraId="016A7A89" w14:textId="77777777" w:rsidR="00386784" w:rsidRDefault="009609DB" w:rsidP="00386784">
      <w:pPr>
        <w:spacing w:line="276" w:lineRule="auto"/>
        <w:rPr>
          <w:rFonts w:ascii="Times New Roman" w:hAnsi="Times New Roman" w:cs="Times New Roman"/>
          <w:sz w:val="24"/>
          <w:szCs w:val="24"/>
        </w:rPr>
      </w:pPr>
      <w:r>
        <w:rPr>
          <w:rFonts w:ascii="Times New Roman" w:hAnsi="Times New Roman" w:cs="Times New Roman"/>
          <w:sz w:val="24"/>
          <w:szCs w:val="24"/>
        </w:rPr>
        <w:t>This term of reference</w:t>
      </w:r>
      <w:r w:rsidR="00386784">
        <w:rPr>
          <w:rFonts w:ascii="Times New Roman" w:hAnsi="Times New Roman" w:cs="Times New Roman"/>
          <w:sz w:val="24"/>
          <w:szCs w:val="24"/>
        </w:rPr>
        <w:t xml:space="preserve"> defines the scope of work aimed to assist National Implementing Partners of the </w:t>
      </w:r>
      <w:r w:rsidR="00057CC5">
        <w:rPr>
          <w:rFonts w:ascii="Times New Roman" w:hAnsi="Times New Roman" w:cs="Times New Roman"/>
          <w:sz w:val="24"/>
          <w:szCs w:val="24"/>
        </w:rPr>
        <w:t xml:space="preserve">national </w:t>
      </w:r>
      <w:r w:rsidR="00386784">
        <w:rPr>
          <w:rFonts w:ascii="Times New Roman" w:hAnsi="Times New Roman" w:cs="Times New Roman"/>
          <w:sz w:val="24"/>
          <w:szCs w:val="24"/>
        </w:rPr>
        <w:t xml:space="preserve">International Waters Ridge to Reef Project with the formulation of the Integrated Watershed Management Plan and complementary Monitoring and Evaluation plan for Tofol Watershed. </w:t>
      </w:r>
    </w:p>
    <w:p w14:paraId="6CEB7DF5" w14:textId="77777777" w:rsidR="00386784" w:rsidRDefault="00386784" w:rsidP="00386784">
      <w:pPr>
        <w:spacing w:line="276" w:lineRule="auto"/>
        <w:rPr>
          <w:rFonts w:ascii="Times New Roman" w:hAnsi="Times New Roman" w:cs="Times New Roman"/>
          <w:sz w:val="24"/>
          <w:szCs w:val="24"/>
        </w:rPr>
      </w:pPr>
      <w:r>
        <w:rPr>
          <w:rFonts w:ascii="Times New Roman" w:hAnsi="Times New Roman" w:cs="Times New Roman"/>
          <w:sz w:val="24"/>
          <w:szCs w:val="24"/>
        </w:rPr>
        <w:t xml:space="preserve">An integrated watershed management plan for Tofol Watershed will promote responsible landscape management, provide an opportunity for public dialogue and watershed education, promote conservation as well as complementing </w:t>
      </w:r>
      <w:r w:rsidR="00057CC5">
        <w:rPr>
          <w:rFonts w:ascii="Times New Roman" w:hAnsi="Times New Roman" w:cs="Times New Roman"/>
          <w:sz w:val="24"/>
          <w:szCs w:val="24"/>
        </w:rPr>
        <w:t xml:space="preserve">and once accepted will update </w:t>
      </w:r>
      <w:r>
        <w:rPr>
          <w:rFonts w:ascii="Times New Roman" w:hAnsi="Times New Roman" w:cs="Times New Roman"/>
          <w:sz w:val="24"/>
          <w:szCs w:val="24"/>
        </w:rPr>
        <w:t xml:space="preserve">the </w:t>
      </w:r>
      <w:r w:rsidR="00057CC5">
        <w:rPr>
          <w:rFonts w:ascii="Times New Roman" w:hAnsi="Times New Roman" w:cs="Times New Roman"/>
          <w:sz w:val="24"/>
          <w:szCs w:val="24"/>
        </w:rPr>
        <w:t xml:space="preserve">relevant sections of the </w:t>
      </w:r>
      <w:r>
        <w:rPr>
          <w:rFonts w:ascii="Times New Roman" w:hAnsi="Times New Roman" w:cs="Times New Roman"/>
          <w:sz w:val="24"/>
          <w:szCs w:val="24"/>
        </w:rPr>
        <w:t xml:space="preserve">Kosrae State Land Use Plan through sustainable management of watershed resources. </w:t>
      </w:r>
    </w:p>
    <w:p w14:paraId="214C15F2" w14:textId="77777777" w:rsidR="00D903F1" w:rsidRDefault="00386784" w:rsidP="0050485B">
      <w:pPr>
        <w:spacing w:line="276" w:lineRule="auto"/>
        <w:rPr>
          <w:rFonts w:ascii="Times New Roman" w:hAnsi="Times New Roman" w:cs="Times New Roman"/>
          <w:sz w:val="24"/>
          <w:szCs w:val="24"/>
        </w:rPr>
      </w:pPr>
      <w:r>
        <w:rPr>
          <w:rFonts w:ascii="Times New Roman" w:hAnsi="Times New Roman" w:cs="Times New Roman"/>
          <w:sz w:val="24"/>
          <w:szCs w:val="24"/>
        </w:rPr>
        <w:t xml:space="preserve">This consultancy also covers equally important technical assessment to understand better the Tofol Watershed in the aspect of biodiversity, and socioeconomics. These will then be used to support and inform policy discussion pertaining the site. </w:t>
      </w:r>
    </w:p>
    <w:p w14:paraId="7EF2A02E" w14:textId="77777777" w:rsidR="00B67B6D" w:rsidRPr="006A7AA4" w:rsidRDefault="00B67B6D" w:rsidP="0050485B">
      <w:pPr>
        <w:spacing w:line="276" w:lineRule="auto"/>
        <w:rPr>
          <w:rFonts w:ascii="Times New Roman" w:hAnsi="Times New Roman" w:cs="Times New Roman"/>
          <w:sz w:val="24"/>
          <w:szCs w:val="24"/>
        </w:rPr>
      </w:pPr>
    </w:p>
    <w:p w14:paraId="3CF7F88D" w14:textId="77777777" w:rsidR="00D903F1" w:rsidRDefault="00D903F1" w:rsidP="0050485B">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3. </w:t>
      </w:r>
      <w:r w:rsidR="0031736A">
        <w:rPr>
          <w:rFonts w:ascii="Times New Roman" w:hAnsi="Times New Roman" w:cs="Times New Roman"/>
          <w:b/>
          <w:bCs/>
          <w:sz w:val="24"/>
          <w:szCs w:val="24"/>
        </w:rPr>
        <w:t>Scope of Work.</w:t>
      </w:r>
    </w:p>
    <w:p w14:paraId="10070C2C" w14:textId="77777777" w:rsidR="0031736A" w:rsidRDefault="0064208C" w:rsidP="0031736A">
      <w:pPr>
        <w:jc w:val="both"/>
        <w:rPr>
          <w:rFonts w:ascii="Times New Roman" w:hAnsi="Times New Roman"/>
          <w:iCs/>
          <w:color w:val="1C1C1C"/>
          <w:sz w:val="24"/>
          <w:szCs w:val="24"/>
          <w:lang w:val="en-GB"/>
        </w:rPr>
      </w:pPr>
      <w:r>
        <w:rPr>
          <w:rFonts w:ascii="Times New Roman" w:hAnsi="Times New Roman"/>
          <w:iCs/>
          <w:color w:val="1C1C1C"/>
          <w:sz w:val="24"/>
          <w:szCs w:val="24"/>
          <w:lang w:val="en-GB"/>
        </w:rPr>
        <w:t>The</w:t>
      </w:r>
      <w:r w:rsidR="0031736A">
        <w:rPr>
          <w:rFonts w:ascii="Times New Roman" w:hAnsi="Times New Roman"/>
          <w:iCs/>
          <w:color w:val="1C1C1C"/>
          <w:sz w:val="24"/>
          <w:szCs w:val="24"/>
          <w:lang w:val="en-GB"/>
        </w:rPr>
        <w:t xml:space="preserve"> consultant</w:t>
      </w:r>
      <w:r w:rsidR="00CA3AA4">
        <w:rPr>
          <w:rFonts w:ascii="Times New Roman" w:hAnsi="Times New Roman"/>
          <w:iCs/>
          <w:color w:val="1C1C1C"/>
          <w:sz w:val="24"/>
          <w:szCs w:val="24"/>
          <w:lang w:val="en-GB"/>
        </w:rPr>
        <w:t xml:space="preserve">(s) shall </w:t>
      </w:r>
      <w:r w:rsidR="0031736A">
        <w:rPr>
          <w:rFonts w:ascii="Times New Roman" w:hAnsi="Times New Roman"/>
          <w:iCs/>
          <w:color w:val="1C1C1C"/>
          <w:sz w:val="24"/>
          <w:szCs w:val="24"/>
          <w:lang w:val="en-GB"/>
        </w:rPr>
        <w:t>carry out the tasksas listed below</w:t>
      </w:r>
      <w:r w:rsidR="00057CC5">
        <w:rPr>
          <w:rFonts w:ascii="Times New Roman" w:hAnsi="Times New Roman"/>
          <w:iCs/>
          <w:color w:val="1C1C1C"/>
          <w:sz w:val="24"/>
          <w:szCs w:val="24"/>
          <w:lang w:val="en-GB"/>
        </w:rPr>
        <w:t xml:space="preserve"> but not limited to</w:t>
      </w:r>
      <w:r w:rsidR="0031736A">
        <w:rPr>
          <w:rFonts w:ascii="Times New Roman" w:hAnsi="Times New Roman"/>
          <w:iCs/>
          <w:color w:val="1C1C1C"/>
          <w:sz w:val="24"/>
          <w:szCs w:val="24"/>
          <w:lang w:val="en-GB"/>
        </w:rPr>
        <w:t>:</w:t>
      </w:r>
    </w:p>
    <w:p w14:paraId="796AAA61" w14:textId="77777777" w:rsidR="00A1168B" w:rsidRPr="00A1168B" w:rsidRDefault="00057F04" w:rsidP="00A1168B">
      <w:pPr>
        <w:pStyle w:val="ListParagraph"/>
        <w:numPr>
          <w:ilvl w:val="0"/>
          <w:numId w:val="4"/>
        </w:numPr>
        <w:jc w:val="both"/>
        <w:rPr>
          <w:rFonts w:ascii="Times New Roman" w:hAnsi="Times New Roman"/>
          <w:iCs/>
          <w:color w:val="1C1C1C"/>
          <w:sz w:val="24"/>
          <w:szCs w:val="24"/>
          <w:u w:val="single"/>
          <w:lang w:val="en-GB"/>
        </w:rPr>
      </w:pPr>
      <w:r>
        <w:rPr>
          <w:rFonts w:ascii="Times New Roman" w:hAnsi="Times New Roman"/>
          <w:iCs/>
          <w:color w:val="1C1C1C"/>
          <w:sz w:val="24"/>
          <w:szCs w:val="24"/>
          <w:u w:val="single"/>
          <w:lang w:val="en-GB"/>
        </w:rPr>
        <w:t xml:space="preserve">Establish Baseline Data </w:t>
      </w:r>
      <w:r w:rsidR="00991B6D">
        <w:rPr>
          <w:rFonts w:ascii="Times New Roman" w:hAnsi="Times New Roman"/>
          <w:iCs/>
          <w:color w:val="1C1C1C"/>
          <w:sz w:val="24"/>
          <w:szCs w:val="24"/>
          <w:u w:val="single"/>
          <w:lang w:val="en-GB"/>
        </w:rPr>
        <w:t>and Prepare Technical Assessment Reports</w:t>
      </w:r>
    </w:p>
    <w:p w14:paraId="0C174680" w14:textId="77777777" w:rsidR="00057F04" w:rsidRPr="004F33B8" w:rsidRDefault="00057F04" w:rsidP="00057F04">
      <w:pPr>
        <w:pStyle w:val="ListParagraph"/>
        <w:numPr>
          <w:ilvl w:val="0"/>
          <w:numId w:val="6"/>
        </w:numPr>
        <w:jc w:val="both"/>
        <w:rPr>
          <w:rFonts w:ascii="Times New Roman" w:hAnsi="Times New Roman"/>
          <w:i/>
          <w:color w:val="1C1C1C"/>
          <w:sz w:val="24"/>
          <w:szCs w:val="24"/>
          <w:lang w:val="en-GB"/>
        </w:rPr>
      </w:pPr>
      <w:r w:rsidRPr="004F33B8">
        <w:rPr>
          <w:rFonts w:ascii="Times New Roman" w:hAnsi="Times New Roman"/>
          <w:i/>
          <w:color w:val="1C1C1C"/>
          <w:sz w:val="24"/>
          <w:szCs w:val="24"/>
          <w:lang w:val="en-GB"/>
        </w:rPr>
        <w:t xml:space="preserve">Biological Assessment </w:t>
      </w:r>
    </w:p>
    <w:p w14:paraId="73F84855" w14:textId="77777777" w:rsidR="008438A9" w:rsidRPr="00057F04" w:rsidRDefault="008438A9" w:rsidP="008438A9">
      <w:pPr>
        <w:pStyle w:val="ListParagraph"/>
        <w:numPr>
          <w:ilvl w:val="1"/>
          <w:numId w:val="6"/>
        </w:numPr>
        <w:jc w:val="both"/>
        <w:rPr>
          <w:rFonts w:ascii="Times New Roman" w:hAnsi="Times New Roman"/>
          <w:iCs/>
          <w:color w:val="1C1C1C"/>
          <w:sz w:val="24"/>
          <w:szCs w:val="24"/>
          <w:u w:val="single"/>
          <w:lang w:val="en-GB"/>
        </w:rPr>
      </w:pPr>
      <w:r>
        <w:rPr>
          <w:rFonts w:ascii="Times New Roman" w:hAnsi="Times New Roman"/>
          <w:iCs/>
          <w:color w:val="1C1C1C"/>
          <w:sz w:val="24"/>
          <w:szCs w:val="24"/>
          <w:lang w:val="en-GB"/>
        </w:rPr>
        <w:t>The consultant will conduct a Biological Assessment, generating a description of the flora and fauna of the area (terrestrial and aquatic)</w:t>
      </w:r>
      <w:r w:rsidR="00A1168B">
        <w:rPr>
          <w:rFonts w:ascii="Times New Roman" w:hAnsi="Times New Roman"/>
          <w:iCs/>
          <w:color w:val="1C1C1C"/>
          <w:sz w:val="24"/>
          <w:szCs w:val="24"/>
          <w:lang w:val="en-GB"/>
        </w:rPr>
        <w:t>.</w:t>
      </w:r>
    </w:p>
    <w:p w14:paraId="16FBC8B0" w14:textId="77777777" w:rsidR="00B67B6D" w:rsidRPr="004F33B8" w:rsidRDefault="00B67B6D" w:rsidP="008438A9">
      <w:pPr>
        <w:pStyle w:val="ListParagraph"/>
        <w:numPr>
          <w:ilvl w:val="0"/>
          <w:numId w:val="6"/>
        </w:numPr>
        <w:jc w:val="both"/>
        <w:rPr>
          <w:rFonts w:ascii="Times New Roman" w:hAnsi="Times New Roman"/>
          <w:i/>
          <w:color w:val="1C1C1C"/>
          <w:sz w:val="24"/>
          <w:szCs w:val="24"/>
          <w:lang w:val="en-GB"/>
        </w:rPr>
      </w:pPr>
      <w:bookmarkStart w:id="2" w:name="_Hlk62718495"/>
      <w:r w:rsidRPr="004F33B8">
        <w:rPr>
          <w:rFonts w:ascii="Times New Roman" w:hAnsi="Times New Roman"/>
          <w:i/>
          <w:color w:val="1C1C1C"/>
          <w:sz w:val="24"/>
          <w:szCs w:val="24"/>
          <w:lang w:val="en-GB"/>
        </w:rPr>
        <w:t>Ecosystem goods and services valuation</w:t>
      </w:r>
    </w:p>
    <w:p w14:paraId="544EB950" w14:textId="77777777" w:rsidR="00B67B6D" w:rsidRPr="00B67B6D" w:rsidRDefault="00B67B6D" w:rsidP="00B67B6D">
      <w:pPr>
        <w:pStyle w:val="ListParagraph"/>
        <w:numPr>
          <w:ilvl w:val="1"/>
          <w:numId w:val="6"/>
        </w:numPr>
        <w:jc w:val="both"/>
        <w:rPr>
          <w:rFonts w:ascii="Times New Roman" w:hAnsi="Times New Roman"/>
          <w:iCs/>
          <w:color w:val="1C1C1C"/>
          <w:sz w:val="24"/>
          <w:szCs w:val="24"/>
          <w:lang w:val="en-GB"/>
        </w:rPr>
      </w:pPr>
      <w:r w:rsidRPr="00B67B6D">
        <w:rPr>
          <w:rFonts w:ascii="Times New Roman" w:hAnsi="Times New Roman"/>
          <w:iCs/>
          <w:color w:val="1C1C1C"/>
          <w:sz w:val="24"/>
          <w:szCs w:val="24"/>
          <w:lang w:val="en-GB"/>
        </w:rPr>
        <w:lastRenderedPageBreak/>
        <w:t>The consu</w:t>
      </w:r>
      <w:r>
        <w:rPr>
          <w:rFonts w:ascii="Times New Roman" w:hAnsi="Times New Roman"/>
          <w:iCs/>
          <w:color w:val="1C1C1C"/>
          <w:sz w:val="24"/>
          <w:szCs w:val="24"/>
          <w:lang w:val="en-GB"/>
        </w:rPr>
        <w:t>ltant will use the biological assessment plus economic data as basis to prepare a valuation of ecosystems goods and services in the Tofol catchment</w:t>
      </w:r>
    </w:p>
    <w:p w14:paraId="6B2826CC" w14:textId="77777777" w:rsidR="00B67B6D" w:rsidRPr="004F33B8" w:rsidRDefault="00B67B6D" w:rsidP="008438A9">
      <w:pPr>
        <w:pStyle w:val="ListParagraph"/>
        <w:numPr>
          <w:ilvl w:val="0"/>
          <w:numId w:val="6"/>
        </w:numPr>
        <w:jc w:val="both"/>
        <w:rPr>
          <w:rFonts w:ascii="Times New Roman" w:hAnsi="Times New Roman"/>
          <w:i/>
          <w:color w:val="1C1C1C"/>
          <w:sz w:val="24"/>
          <w:szCs w:val="24"/>
          <w:lang w:val="en-GB"/>
        </w:rPr>
      </w:pPr>
      <w:r w:rsidRPr="004F33B8">
        <w:rPr>
          <w:rFonts w:ascii="Times New Roman" w:hAnsi="Times New Roman"/>
          <w:i/>
          <w:color w:val="1C1C1C"/>
          <w:sz w:val="24"/>
          <w:szCs w:val="24"/>
          <w:lang w:val="en-GB"/>
        </w:rPr>
        <w:t>Water quality Assessment</w:t>
      </w:r>
    </w:p>
    <w:p w14:paraId="7E656029" w14:textId="77777777" w:rsidR="00B67B6D" w:rsidRPr="004F33B8" w:rsidRDefault="00B67B6D" w:rsidP="00B67B6D">
      <w:pPr>
        <w:pStyle w:val="ListParagraph"/>
        <w:numPr>
          <w:ilvl w:val="1"/>
          <w:numId w:val="6"/>
        </w:numPr>
        <w:jc w:val="both"/>
        <w:rPr>
          <w:rFonts w:ascii="Times New Roman" w:hAnsi="Times New Roman"/>
          <w:iCs/>
          <w:color w:val="1C1C1C"/>
          <w:sz w:val="24"/>
          <w:szCs w:val="24"/>
          <w:lang w:val="en-GB"/>
        </w:rPr>
      </w:pPr>
      <w:r w:rsidRPr="004F33B8">
        <w:rPr>
          <w:rFonts w:ascii="Times New Roman" w:hAnsi="Times New Roman"/>
          <w:iCs/>
          <w:color w:val="1C1C1C"/>
          <w:sz w:val="24"/>
          <w:szCs w:val="24"/>
          <w:lang w:val="en-GB"/>
        </w:rPr>
        <w:t>The Consultant will carry out water quality assessment of the Tofol Catchment to establish baselines for ongoing monitoring</w:t>
      </w:r>
    </w:p>
    <w:p w14:paraId="1226EF12" w14:textId="77777777" w:rsidR="00B67B6D" w:rsidRPr="004F33B8" w:rsidRDefault="00B67B6D" w:rsidP="008438A9">
      <w:pPr>
        <w:pStyle w:val="ListParagraph"/>
        <w:numPr>
          <w:ilvl w:val="0"/>
          <w:numId w:val="6"/>
        </w:numPr>
        <w:jc w:val="both"/>
        <w:rPr>
          <w:rFonts w:ascii="Times New Roman" w:hAnsi="Times New Roman"/>
          <w:i/>
          <w:color w:val="1C1C1C"/>
          <w:sz w:val="24"/>
          <w:szCs w:val="24"/>
          <w:lang w:val="en-GB"/>
        </w:rPr>
      </w:pPr>
      <w:r w:rsidRPr="004F33B8">
        <w:rPr>
          <w:rFonts w:ascii="Times New Roman" w:hAnsi="Times New Roman"/>
          <w:i/>
          <w:color w:val="1C1C1C"/>
          <w:sz w:val="24"/>
          <w:szCs w:val="24"/>
          <w:lang w:val="en-GB"/>
        </w:rPr>
        <w:t xml:space="preserve">Traditional ecological knowledge </w:t>
      </w:r>
      <w:r w:rsidR="004F33B8" w:rsidRPr="004F33B8">
        <w:rPr>
          <w:rFonts w:ascii="Times New Roman" w:hAnsi="Times New Roman"/>
          <w:i/>
          <w:color w:val="1C1C1C"/>
          <w:sz w:val="24"/>
          <w:szCs w:val="24"/>
          <w:lang w:val="en-GB"/>
        </w:rPr>
        <w:t xml:space="preserve">(TEK) </w:t>
      </w:r>
      <w:r w:rsidRPr="004F33B8">
        <w:rPr>
          <w:rFonts w:ascii="Times New Roman" w:hAnsi="Times New Roman"/>
          <w:i/>
          <w:color w:val="1C1C1C"/>
          <w:sz w:val="24"/>
          <w:szCs w:val="24"/>
          <w:lang w:val="en-GB"/>
        </w:rPr>
        <w:t>Assessment</w:t>
      </w:r>
    </w:p>
    <w:p w14:paraId="7AAE47D9" w14:textId="77777777" w:rsidR="00B67B6D" w:rsidRDefault="00B67B6D" w:rsidP="00B67B6D">
      <w:pPr>
        <w:pStyle w:val="ListParagraph"/>
        <w:numPr>
          <w:ilvl w:val="1"/>
          <w:numId w:val="6"/>
        </w:numPr>
        <w:jc w:val="both"/>
        <w:rPr>
          <w:rFonts w:ascii="Times New Roman" w:hAnsi="Times New Roman"/>
          <w:iCs/>
          <w:color w:val="1C1C1C"/>
          <w:sz w:val="24"/>
          <w:szCs w:val="24"/>
          <w:lang w:val="en-GB"/>
        </w:rPr>
      </w:pPr>
      <w:r w:rsidRPr="004F33B8">
        <w:rPr>
          <w:rFonts w:ascii="Times New Roman" w:hAnsi="Times New Roman"/>
          <w:iCs/>
          <w:color w:val="1C1C1C"/>
          <w:sz w:val="24"/>
          <w:szCs w:val="24"/>
          <w:lang w:val="en-GB"/>
        </w:rPr>
        <w:t>The consultant will collect and document TE</w:t>
      </w:r>
      <w:r w:rsidR="004F33B8" w:rsidRPr="004F33B8">
        <w:rPr>
          <w:rFonts w:ascii="Times New Roman" w:hAnsi="Times New Roman"/>
          <w:iCs/>
          <w:color w:val="1C1C1C"/>
          <w:sz w:val="24"/>
          <w:szCs w:val="24"/>
          <w:lang w:val="en-GB"/>
        </w:rPr>
        <w:t>K</w:t>
      </w:r>
      <w:r w:rsidR="004F33B8">
        <w:rPr>
          <w:rFonts w:ascii="Times New Roman" w:hAnsi="Times New Roman"/>
          <w:iCs/>
          <w:color w:val="1C1C1C"/>
          <w:sz w:val="24"/>
          <w:szCs w:val="24"/>
          <w:lang w:val="en-GB"/>
        </w:rPr>
        <w:t xml:space="preserve"> information from targeted communities.</w:t>
      </w:r>
    </w:p>
    <w:p w14:paraId="0B074686" w14:textId="77777777" w:rsidR="004F33B8" w:rsidRPr="004F33B8" w:rsidRDefault="004F33B8" w:rsidP="00400396">
      <w:pPr>
        <w:pStyle w:val="ListParagraph"/>
        <w:numPr>
          <w:ilvl w:val="1"/>
          <w:numId w:val="6"/>
        </w:numPr>
        <w:ind w:hanging="357"/>
        <w:jc w:val="both"/>
        <w:rPr>
          <w:rFonts w:ascii="Times New Roman" w:hAnsi="Times New Roman"/>
          <w:iCs/>
          <w:color w:val="1C1C1C"/>
          <w:sz w:val="24"/>
          <w:szCs w:val="24"/>
          <w:lang w:val="en-GB"/>
        </w:rPr>
      </w:pPr>
      <w:r>
        <w:rPr>
          <w:rFonts w:ascii="Times New Roman" w:hAnsi="Times New Roman"/>
          <w:iCs/>
          <w:color w:val="1C1C1C"/>
          <w:sz w:val="24"/>
          <w:szCs w:val="24"/>
          <w:lang w:val="en-GB"/>
        </w:rPr>
        <w:t>This assessment can be done as separate or included as a section in the socio-economic assessment below.</w:t>
      </w:r>
    </w:p>
    <w:bookmarkEnd w:id="2"/>
    <w:p w14:paraId="31292B5E" w14:textId="77777777" w:rsidR="008438A9" w:rsidRPr="004F33B8" w:rsidRDefault="00057F04" w:rsidP="00400396">
      <w:pPr>
        <w:pStyle w:val="ListParagraph"/>
        <w:numPr>
          <w:ilvl w:val="0"/>
          <w:numId w:val="6"/>
        </w:numPr>
        <w:ind w:hanging="357"/>
        <w:jc w:val="both"/>
        <w:rPr>
          <w:rFonts w:ascii="Times New Roman" w:hAnsi="Times New Roman"/>
          <w:i/>
          <w:color w:val="1C1C1C"/>
          <w:sz w:val="24"/>
          <w:szCs w:val="24"/>
          <w:lang w:val="en-GB"/>
        </w:rPr>
      </w:pPr>
      <w:r w:rsidRPr="004F33B8">
        <w:rPr>
          <w:rFonts w:ascii="Times New Roman" w:hAnsi="Times New Roman"/>
          <w:i/>
          <w:color w:val="1C1C1C"/>
          <w:sz w:val="24"/>
          <w:szCs w:val="24"/>
          <w:lang w:val="en-GB"/>
        </w:rPr>
        <w:t xml:space="preserve">Socio-Economic Assessment </w:t>
      </w:r>
    </w:p>
    <w:p w14:paraId="137180D4" w14:textId="77777777" w:rsidR="008438A9" w:rsidRPr="004F33B8" w:rsidRDefault="000F52F3" w:rsidP="00400396">
      <w:pPr>
        <w:pStyle w:val="ListParagraph"/>
        <w:numPr>
          <w:ilvl w:val="1"/>
          <w:numId w:val="6"/>
        </w:numPr>
        <w:ind w:hanging="357"/>
        <w:jc w:val="both"/>
        <w:rPr>
          <w:rFonts w:ascii="Times New Roman" w:hAnsi="Times New Roman"/>
          <w:iCs/>
          <w:color w:val="1C1C1C"/>
          <w:sz w:val="24"/>
          <w:szCs w:val="24"/>
          <w:u w:val="single"/>
          <w:lang w:val="en-GB"/>
        </w:rPr>
      </w:pPr>
      <w:r>
        <w:rPr>
          <w:rFonts w:ascii="Times New Roman" w:hAnsi="Times New Roman"/>
          <w:iCs/>
          <w:color w:val="1C1C1C"/>
          <w:sz w:val="24"/>
          <w:szCs w:val="24"/>
          <w:lang w:val="en-GB"/>
        </w:rPr>
        <w:t>This assessment will be targeted towards those in Kosrae State</w:t>
      </w:r>
      <w:r w:rsidR="009248F0">
        <w:rPr>
          <w:rFonts w:ascii="Times New Roman" w:hAnsi="Times New Roman"/>
          <w:iCs/>
          <w:color w:val="1C1C1C"/>
          <w:sz w:val="24"/>
          <w:szCs w:val="24"/>
          <w:lang w:val="en-GB"/>
        </w:rPr>
        <w:t xml:space="preserve"> to capture the perception of the Tofol community on the importance and value of the Watershed and its resources.</w:t>
      </w:r>
    </w:p>
    <w:p w14:paraId="04680A07" w14:textId="77777777" w:rsidR="004F33B8" w:rsidRDefault="004F33B8" w:rsidP="004F33B8">
      <w:pPr>
        <w:pStyle w:val="ListParagraph"/>
        <w:ind w:left="1800"/>
        <w:jc w:val="both"/>
        <w:rPr>
          <w:rFonts w:ascii="Times New Roman" w:hAnsi="Times New Roman"/>
          <w:iCs/>
          <w:color w:val="1C1C1C"/>
          <w:sz w:val="24"/>
          <w:szCs w:val="24"/>
          <w:lang w:val="en-GB"/>
        </w:rPr>
      </w:pPr>
    </w:p>
    <w:p w14:paraId="26556D2F" w14:textId="77777777" w:rsidR="004F33B8" w:rsidRPr="004F33B8" w:rsidRDefault="004F33B8" w:rsidP="004F33B8">
      <w:pPr>
        <w:pStyle w:val="ListParagraph"/>
        <w:ind w:left="1800"/>
        <w:jc w:val="both"/>
        <w:rPr>
          <w:rFonts w:ascii="Times New Roman" w:hAnsi="Times New Roman"/>
          <w:iCs/>
          <w:color w:val="1C1C1C"/>
          <w:sz w:val="24"/>
          <w:szCs w:val="24"/>
          <w:u w:val="single"/>
          <w:lang w:val="en-GB"/>
        </w:rPr>
      </w:pPr>
    </w:p>
    <w:p w14:paraId="364A7838" w14:textId="77777777" w:rsidR="004F33B8" w:rsidRPr="00991B6D" w:rsidRDefault="004F33B8" w:rsidP="00400396">
      <w:pPr>
        <w:pStyle w:val="ListParagraph"/>
        <w:numPr>
          <w:ilvl w:val="0"/>
          <w:numId w:val="4"/>
        </w:numPr>
        <w:jc w:val="both"/>
        <w:rPr>
          <w:rFonts w:ascii="Times New Roman" w:hAnsi="Times New Roman" w:cs="Times New Roman"/>
          <w:sz w:val="24"/>
          <w:szCs w:val="24"/>
          <w:u w:val="single"/>
        </w:rPr>
      </w:pPr>
      <w:bookmarkStart w:id="3" w:name="_Hlk62719462"/>
      <w:r w:rsidRPr="00991B6D">
        <w:rPr>
          <w:rFonts w:ascii="Times New Roman" w:hAnsi="Times New Roman" w:cs="Times New Roman"/>
          <w:sz w:val="24"/>
          <w:szCs w:val="24"/>
          <w:u w:val="single"/>
        </w:rPr>
        <w:t>Diagnostic Analysis</w:t>
      </w:r>
    </w:p>
    <w:p w14:paraId="61F2D582" w14:textId="77777777" w:rsidR="00400396" w:rsidRPr="00991B6D" w:rsidRDefault="00400396" w:rsidP="00400396">
      <w:pPr>
        <w:pStyle w:val="ListParagraph"/>
        <w:numPr>
          <w:ilvl w:val="0"/>
          <w:numId w:val="19"/>
        </w:numPr>
        <w:jc w:val="both"/>
        <w:rPr>
          <w:rFonts w:ascii="Times New Roman" w:hAnsi="Times New Roman" w:cs="Times New Roman"/>
          <w:i/>
          <w:color w:val="1C1C1C"/>
          <w:sz w:val="24"/>
          <w:szCs w:val="24"/>
          <w:lang w:val="en-GB"/>
        </w:rPr>
      </w:pPr>
      <w:r>
        <w:rPr>
          <w:rFonts w:ascii="Times New Roman" w:hAnsi="Times New Roman" w:cs="Times New Roman"/>
          <w:sz w:val="24"/>
          <w:szCs w:val="24"/>
        </w:rPr>
        <w:t>The consultants will u</w:t>
      </w:r>
      <w:r w:rsidRPr="00400396">
        <w:rPr>
          <w:rFonts w:ascii="Times New Roman" w:hAnsi="Times New Roman" w:cs="Times New Roman"/>
          <w:sz w:val="24"/>
          <w:szCs w:val="24"/>
        </w:rPr>
        <w:t>ndertake a diagnostic analysis for the Tofol catchment communities, including amongst others, with following activities: -</w:t>
      </w:r>
    </w:p>
    <w:p w14:paraId="3BF5BBE9" w14:textId="77777777" w:rsidR="00991B6D" w:rsidRPr="00400396" w:rsidRDefault="00991B6D" w:rsidP="00991B6D">
      <w:pPr>
        <w:pStyle w:val="ListParagraph"/>
        <w:jc w:val="both"/>
        <w:rPr>
          <w:rFonts w:ascii="Times New Roman" w:hAnsi="Times New Roman" w:cs="Times New Roman"/>
          <w:i/>
          <w:color w:val="1C1C1C"/>
          <w:sz w:val="24"/>
          <w:szCs w:val="24"/>
          <w:lang w:val="en-GB"/>
        </w:rPr>
      </w:pPr>
    </w:p>
    <w:p w14:paraId="5D36B1C2" w14:textId="77777777" w:rsidR="00400396" w:rsidRPr="00400396" w:rsidRDefault="00400396" w:rsidP="00400396">
      <w:pPr>
        <w:pStyle w:val="ListParagraph"/>
        <w:numPr>
          <w:ilvl w:val="1"/>
          <w:numId w:val="19"/>
        </w:numPr>
        <w:jc w:val="both"/>
        <w:rPr>
          <w:rFonts w:ascii="Times New Roman" w:hAnsi="Times New Roman" w:cs="Times New Roman"/>
          <w:i/>
          <w:color w:val="1C1C1C"/>
          <w:sz w:val="24"/>
          <w:szCs w:val="24"/>
          <w:lang w:val="en-GB"/>
        </w:rPr>
      </w:pPr>
      <w:r w:rsidRPr="00400396">
        <w:rPr>
          <w:rFonts w:ascii="Times New Roman" w:hAnsi="Times New Roman" w:cs="Times New Roman"/>
          <w:sz w:val="24"/>
          <w:szCs w:val="24"/>
        </w:rPr>
        <w:t>Conduct and facilitate diagnostic analysis stakeholder consultations or workshops;</w:t>
      </w:r>
    </w:p>
    <w:p w14:paraId="164E50B2" w14:textId="77777777" w:rsidR="00400396" w:rsidRPr="00400396" w:rsidRDefault="00400396" w:rsidP="00400396">
      <w:pPr>
        <w:pStyle w:val="ListParagraph"/>
        <w:numPr>
          <w:ilvl w:val="1"/>
          <w:numId w:val="19"/>
        </w:numPr>
        <w:jc w:val="both"/>
        <w:rPr>
          <w:rFonts w:ascii="Times New Roman" w:hAnsi="Times New Roman" w:cs="Times New Roman"/>
          <w:i/>
          <w:color w:val="1C1C1C"/>
          <w:sz w:val="24"/>
          <w:szCs w:val="24"/>
          <w:lang w:val="en-GB"/>
        </w:rPr>
      </w:pPr>
      <w:r w:rsidRPr="00400396">
        <w:rPr>
          <w:rFonts w:ascii="Times New Roman" w:hAnsi="Times New Roman" w:cs="Times New Roman"/>
          <w:sz w:val="24"/>
          <w:szCs w:val="24"/>
        </w:rPr>
        <w:t xml:space="preserve">Problem articulation - Identify &amp; prioritise the challenges and problems associated with the Tofol catchment communities; </w:t>
      </w:r>
    </w:p>
    <w:p w14:paraId="557A81BF" w14:textId="77777777" w:rsidR="00400396" w:rsidRPr="00400396" w:rsidRDefault="00400396" w:rsidP="00400396">
      <w:pPr>
        <w:pStyle w:val="ListParagraph"/>
        <w:numPr>
          <w:ilvl w:val="1"/>
          <w:numId w:val="19"/>
        </w:numPr>
        <w:jc w:val="both"/>
        <w:rPr>
          <w:rFonts w:ascii="Times New Roman" w:hAnsi="Times New Roman" w:cs="Times New Roman"/>
          <w:i/>
          <w:color w:val="1C1C1C"/>
          <w:sz w:val="24"/>
          <w:szCs w:val="24"/>
          <w:lang w:val="en-GB"/>
        </w:rPr>
      </w:pPr>
      <w:r w:rsidRPr="00400396">
        <w:rPr>
          <w:rFonts w:ascii="Times New Roman" w:hAnsi="Times New Roman" w:cs="Times New Roman"/>
          <w:sz w:val="24"/>
          <w:szCs w:val="24"/>
        </w:rPr>
        <w:t xml:space="preserve">Problem understanding - Gather and interpret information on the environmental impacts and socio-economic consequences of each problem; </w:t>
      </w:r>
    </w:p>
    <w:p w14:paraId="57D0685B" w14:textId="77777777" w:rsidR="00400396" w:rsidRPr="00400396" w:rsidRDefault="00400396" w:rsidP="00400396">
      <w:pPr>
        <w:pStyle w:val="ListParagraph"/>
        <w:numPr>
          <w:ilvl w:val="1"/>
          <w:numId w:val="19"/>
        </w:numPr>
        <w:jc w:val="both"/>
        <w:rPr>
          <w:rFonts w:ascii="Times New Roman" w:hAnsi="Times New Roman" w:cs="Times New Roman"/>
          <w:i/>
          <w:color w:val="1C1C1C"/>
          <w:sz w:val="24"/>
          <w:szCs w:val="24"/>
          <w:lang w:val="en-GB"/>
        </w:rPr>
      </w:pPr>
      <w:r w:rsidRPr="00400396">
        <w:rPr>
          <w:rFonts w:ascii="Times New Roman" w:hAnsi="Times New Roman" w:cs="Times New Roman"/>
          <w:sz w:val="24"/>
          <w:szCs w:val="24"/>
        </w:rPr>
        <w:t xml:space="preserve">Data processing &amp; reporting - Analyse the immediate, underlying, and root causes for each problem; and, in particular identify specific practices, sources, locations, and human activity sectors from which environmental degradation arises or threatens to arise; </w:t>
      </w:r>
    </w:p>
    <w:p w14:paraId="71406171" w14:textId="77777777" w:rsidR="00400396" w:rsidRPr="00400396" w:rsidRDefault="00400396" w:rsidP="00400396">
      <w:pPr>
        <w:pStyle w:val="ListParagraph"/>
        <w:numPr>
          <w:ilvl w:val="1"/>
          <w:numId w:val="19"/>
        </w:numPr>
        <w:jc w:val="both"/>
        <w:rPr>
          <w:rFonts w:ascii="Times New Roman" w:hAnsi="Times New Roman" w:cs="Times New Roman"/>
          <w:i/>
          <w:color w:val="1C1C1C"/>
          <w:sz w:val="24"/>
          <w:szCs w:val="24"/>
          <w:lang w:val="en-GB"/>
        </w:rPr>
      </w:pPr>
      <w:r w:rsidRPr="00400396">
        <w:rPr>
          <w:rFonts w:ascii="Times New Roman" w:hAnsi="Times New Roman" w:cs="Times New Roman"/>
          <w:sz w:val="24"/>
          <w:szCs w:val="24"/>
        </w:rPr>
        <w:t xml:space="preserve">Policy evaluation - Identify and evaluate options for reform and action; </w:t>
      </w:r>
    </w:p>
    <w:p w14:paraId="4DE72BF4" w14:textId="77777777" w:rsidR="00400396" w:rsidRPr="00400396" w:rsidRDefault="00400396" w:rsidP="00400396">
      <w:pPr>
        <w:pStyle w:val="ListParagraph"/>
        <w:numPr>
          <w:ilvl w:val="1"/>
          <w:numId w:val="19"/>
        </w:numPr>
        <w:jc w:val="both"/>
        <w:rPr>
          <w:rFonts w:ascii="Times New Roman" w:hAnsi="Times New Roman" w:cs="Times New Roman"/>
          <w:i/>
          <w:color w:val="1C1C1C"/>
          <w:sz w:val="24"/>
          <w:szCs w:val="24"/>
          <w:lang w:val="en-GB"/>
        </w:rPr>
      </w:pPr>
      <w:r w:rsidRPr="00400396">
        <w:rPr>
          <w:rFonts w:ascii="Times New Roman" w:hAnsi="Times New Roman" w:cs="Times New Roman"/>
          <w:sz w:val="24"/>
          <w:szCs w:val="24"/>
        </w:rPr>
        <w:t>Strategize the new ideas and opportunities – prioritizing alternatives;</w:t>
      </w:r>
    </w:p>
    <w:p w14:paraId="388E0BE1" w14:textId="77777777" w:rsidR="00400396" w:rsidRPr="00400396" w:rsidRDefault="00400396" w:rsidP="00400396">
      <w:pPr>
        <w:pStyle w:val="ListParagraph"/>
        <w:numPr>
          <w:ilvl w:val="1"/>
          <w:numId w:val="19"/>
        </w:numPr>
        <w:jc w:val="both"/>
        <w:rPr>
          <w:rFonts w:ascii="Times New Roman" w:hAnsi="Times New Roman" w:cs="Times New Roman"/>
          <w:i/>
          <w:color w:val="1C1C1C"/>
          <w:sz w:val="24"/>
          <w:szCs w:val="24"/>
          <w:lang w:val="en-GB"/>
        </w:rPr>
      </w:pPr>
      <w:r w:rsidRPr="00400396">
        <w:rPr>
          <w:rFonts w:ascii="Times New Roman" w:hAnsi="Times New Roman" w:cs="Times New Roman"/>
          <w:sz w:val="24"/>
          <w:szCs w:val="24"/>
        </w:rPr>
        <w:t xml:space="preserve">Draft a diagnostic analysis report following given templates; </w:t>
      </w:r>
      <w:r>
        <w:rPr>
          <w:rFonts w:ascii="Times New Roman" w:hAnsi="Times New Roman" w:cs="Times New Roman"/>
          <w:sz w:val="24"/>
          <w:szCs w:val="24"/>
        </w:rPr>
        <w:t>and</w:t>
      </w:r>
    </w:p>
    <w:p w14:paraId="3C6A8138" w14:textId="77777777" w:rsidR="00400396" w:rsidRPr="00991B6D" w:rsidRDefault="00400396" w:rsidP="00400396">
      <w:pPr>
        <w:pStyle w:val="ListParagraph"/>
        <w:numPr>
          <w:ilvl w:val="1"/>
          <w:numId w:val="19"/>
        </w:numPr>
        <w:jc w:val="both"/>
        <w:rPr>
          <w:rFonts w:ascii="Times New Roman" w:hAnsi="Times New Roman" w:cs="Times New Roman"/>
          <w:i/>
          <w:color w:val="1C1C1C"/>
          <w:sz w:val="24"/>
          <w:szCs w:val="24"/>
          <w:lang w:val="en-GB"/>
        </w:rPr>
      </w:pPr>
      <w:r w:rsidRPr="00400396">
        <w:rPr>
          <w:rFonts w:ascii="Times New Roman" w:hAnsi="Times New Roman" w:cs="Times New Roman"/>
          <w:sz w:val="24"/>
          <w:szCs w:val="24"/>
        </w:rPr>
        <w:t>Draft diagnostic workshops reports.</w:t>
      </w:r>
    </w:p>
    <w:p w14:paraId="5CEC09F3" w14:textId="77777777" w:rsidR="00991B6D" w:rsidRPr="00400396" w:rsidRDefault="00991B6D" w:rsidP="00991B6D">
      <w:pPr>
        <w:pStyle w:val="ListParagraph"/>
        <w:ind w:left="1440"/>
        <w:jc w:val="both"/>
        <w:rPr>
          <w:rFonts w:ascii="Times New Roman" w:hAnsi="Times New Roman" w:cs="Times New Roman"/>
          <w:i/>
          <w:color w:val="1C1C1C"/>
          <w:sz w:val="24"/>
          <w:szCs w:val="24"/>
          <w:lang w:val="en-GB"/>
        </w:rPr>
      </w:pPr>
    </w:p>
    <w:p w14:paraId="6646897D" w14:textId="77777777" w:rsidR="00400396" w:rsidRPr="00400396" w:rsidRDefault="00400396" w:rsidP="00400396">
      <w:pPr>
        <w:pStyle w:val="ListParagraph"/>
        <w:numPr>
          <w:ilvl w:val="0"/>
          <w:numId w:val="19"/>
        </w:numPr>
        <w:jc w:val="both"/>
        <w:rPr>
          <w:rFonts w:ascii="Times New Roman" w:hAnsi="Times New Roman" w:cs="Times New Roman"/>
          <w:i/>
          <w:color w:val="1C1C1C"/>
          <w:sz w:val="24"/>
          <w:szCs w:val="24"/>
          <w:lang w:val="en-GB"/>
        </w:rPr>
      </w:pPr>
      <w:r>
        <w:rPr>
          <w:rFonts w:ascii="Times New Roman" w:hAnsi="Times New Roman" w:cs="Times New Roman"/>
          <w:iCs/>
          <w:color w:val="1C1C1C"/>
          <w:sz w:val="24"/>
          <w:szCs w:val="24"/>
          <w:lang w:val="en-GB"/>
        </w:rPr>
        <w:t>All the technical reports in (I) above will be used during these stakeholder consultations.</w:t>
      </w:r>
    </w:p>
    <w:p w14:paraId="3B1574ED" w14:textId="77777777" w:rsidR="00400396" w:rsidRPr="00400396" w:rsidRDefault="00400396" w:rsidP="00400396">
      <w:pPr>
        <w:pStyle w:val="ListParagraph"/>
        <w:numPr>
          <w:ilvl w:val="0"/>
          <w:numId w:val="19"/>
        </w:numPr>
        <w:jc w:val="both"/>
        <w:rPr>
          <w:rFonts w:ascii="Times New Roman" w:hAnsi="Times New Roman" w:cs="Times New Roman"/>
          <w:i/>
          <w:color w:val="1C1C1C"/>
          <w:sz w:val="24"/>
          <w:szCs w:val="24"/>
          <w:lang w:val="en-GB"/>
        </w:rPr>
      </w:pPr>
      <w:r w:rsidRPr="00400396">
        <w:rPr>
          <w:rFonts w:ascii="Times New Roman" w:hAnsi="Times New Roman" w:cs="Times New Roman"/>
          <w:iCs/>
          <w:color w:val="1C1C1C"/>
          <w:sz w:val="24"/>
          <w:szCs w:val="24"/>
          <w:lang w:val="en-GB"/>
        </w:rPr>
        <w:t xml:space="preserve">Refer to details in this link: </w:t>
      </w:r>
      <w:hyperlink r:id="rId7" w:history="1">
        <w:r w:rsidRPr="00400396">
          <w:rPr>
            <w:rStyle w:val="Hyperlink"/>
            <w:rFonts w:ascii="Times New Roman" w:hAnsi="Times New Roman" w:cs="Times New Roman"/>
            <w:i/>
            <w:sz w:val="24"/>
            <w:szCs w:val="24"/>
            <w:lang w:val="en-GB"/>
          </w:rPr>
          <w:t>https://www.pacific-r2r.org/sites/default/files/2020-09/Template%20ToR%20-%20diagnostic%20analysis_FINAL.pdf</w:t>
        </w:r>
      </w:hyperlink>
    </w:p>
    <w:bookmarkEnd w:id="3"/>
    <w:p w14:paraId="41336CE2" w14:textId="77777777" w:rsidR="004F33B8" w:rsidRPr="004F33B8" w:rsidRDefault="004F33B8" w:rsidP="00400396">
      <w:pPr>
        <w:pStyle w:val="ListParagraph"/>
        <w:jc w:val="both"/>
        <w:rPr>
          <w:rFonts w:ascii="Times New Roman" w:hAnsi="Times New Roman" w:cs="Times New Roman"/>
          <w:sz w:val="24"/>
          <w:szCs w:val="24"/>
        </w:rPr>
      </w:pPr>
    </w:p>
    <w:p w14:paraId="6CE4EA33" w14:textId="77777777" w:rsidR="004F33B8" w:rsidRPr="004F33B8" w:rsidRDefault="004F33B8" w:rsidP="004F33B8">
      <w:pPr>
        <w:pStyle w:val="ListParagraph"/>
        <w:jc w:val="both"/>
        <w:rPr>
          <w:rFonts w:ascii="Times New Roman" w:hAnsi="Times New Roman"/>
          <w:iCs/>
          <w:color w:val="1C1C1C"/>
          <w:sz w:val="24"/>
          <w:szCs w:val="24"/>
          <w:u w:val="single"/>
          <w:lang w:val="en-GB"/>
        </w:rPr>
      </w:pPr>
    </w:p>
    <w:p w14:paraId="24F98709" w14:textId="77777777" w:rsidR="008438A9" w:rsidRDefault="00057F04" w:rsidP="00CD4849">
      <w:pPr>
        <w:pStyle w:val="ListParagraph"/>
        <w:numPr>
          <w:ilvl w:val="0"/>
          <w:numId w:val="4"/>
        </w:numPr>
        <w:jc w:val="both"/>
        <w:rPr>
          <w:rFonts w:ascii="Times New Roman" w:hAnsi="Times New Roman"/>
          <w:iCs/>
          <w:color w:val="1C1C1C"/>
          <w:sz w:val="24"/>
          <w:szCs w:val="24"/>
          <w:u w:val="single"/>
          <w:lang w:val="en-GB"/>
        </w:rPr>
      </w:pPr>
      <w:r>
        <w:rPr>
          <w:rFonts w:ascii="Times New Roman" w:hAnsi="Times New Roman"/>
          <w:iCs/>
          <w:color w:val="1C1C1C"/>
          <w:sz w:val="24"/>
          <w:szCs w:val="24"/>
          <w:u w:val="single"/>
          <w:lang w:val="en-GB"/>
        </w:rPr>
        <w:lastRenderedPageBreak/>
        <w:t>Formulate Integrated</w:t>
      </w:r>
      <w:r w:rsidR="008438A9">
        <w:rPr>
          <w:rFonts w:ascii="Times New Roman" w:hAnsi="Times New Roman"/>
          <w:iCs/>
          <w:color w:val="1C1C1C"/>
          <w:sz w:val="24"/>
          <w:szCs w:val="24"/>
          <w:u w:val="single"/>
          <w:lang w:val="en-GB"/>
        </w:rPr>
        <w:t xml:space="preserve"> Watershed</w:t>
      </w:r>
      <w:r>
        <w:rPr>
          <w:rFonts w:ascii="Times New Roman" w:hAnsi="Times New Roman"/>
          <w:iCs/>
          <w:color w:val="1C1C1C"/>
          <w:sz w:val="24"/>
          <w:szCs w:val="24"/>
          <w:u w:val="single"/>
          <w:lang w:val="en-GB"/>
        </w:rPr>
        <w:t xml:space="preserve"> Management Plan </w:t>
      </w:r>
    </w:p>
    <w:p w14:paraId="13BE3C50" w14:textId="77777777" w:rsidR="00CD4849" w:rsidRPr="00CD4849" w:rsidRDefault="00CD4849" w:rsidP="00CD4849">
      <w:pPr>
        <w:pStyle w:val="ListParagraph"/>
        <w:numPr>
          <w:ilvl w:val="0"/>
          <w:numId w:val="8"/>
        </w:numPr>
        <w:jc w:val="both"/>
        <w:rPr>
          <w:rFonts w:ascii="Times New Roman" w:hAnsi="Times New Roman"/>
          <w:iCs/>
          <w:color w:val="1C1C1C"/>
          <w:sz w:val="24"/>
          <w:szCs w:val="24"/>
          <w:u w:val="single"/>
          <w:lang w:val="en-GB"/>
        </w:rPr>
      </w:pPr>
      <w:r>
        <w:rPr>
          <w:rFonts w:ascii="Times New Roman" w:hAnsi="Times New Roman"/>
          <w:iCs/>
          <w:color w:val="1C1C1C"/>
          <w:sz w:val="24"/>
          <w:szCs w:val="24"/>
          <w:lang w:val="en-GB"/>
        </w:rPr>
        <w:t>The Consultant</w:t>
      </w:r>
      <w:r w:rsidR="004F33B8">
        <w:rPr>
          <w:rFonts w:ascii="Times New Roman" w:hAnsi="Times New Roman"/>
          <w:iCs/>
          <w:color w:val="1C1C1C"/>
          <w:sz w:val="24"/>
          <w:szCs w:val="24"/>
          <w:lang w:val="en-GB"/>
        </w:rPr>
        <w:t xml:space="preserve">(s) </w:t>
      </w:r>
      <w:r>
        <w:rPr>
          <w:rFonts w:ascii="Times New Roman" w:hAnsi="Times New Roman"/>
          <w:iCs/>
          <w:color w:val="1C1C1C"/>
          <w:sz w:val="24"/>
          <w:szCs w:val="24"/>
          <w:lang w:val="en-GB"/>
        </w:rPr>
        <w:t>will carry out these activities to develop and formulate an Integrated Watershed Management Plan</w:t>
      </w:r>
    </w:p>
    <w:p w14:paraId="041C8CF4" w14:textId="77777777" w:rsidR="00CD4849" w:rsidRPr="00CD4849" w:rsidRDefault="00CD4849" w:rsidP="00CD4849">
      <w:pPr>
        <w:pStyle w:val="ListParagraph"/>
        <w:numPr>
          <w:ilvl w:val="1"/>
          <w:numId w:val="8"/>
        </w:numPr>
        <w:rPr>
          <w:rFonts w:ascii="Times New Roman" w:hAnsi="Times New Roman"/>
          <w:iCs/>
          <w:color w:val="1C1C1C"/>
          <w:sz w:val="24"/>
          <w:szCs w:val="24"/>
          <w:lang w:val="en-GB"/>
        </w:rPr>
      </w:pPr>
      <w:r w:rsidRPr="00CD4849">
        <w:rPr>
          <w:rFonts w:ascii="Times New Roman" w:hAnsi="Times New Roman"/>
          <w:iCs/>
          <w:color w:val="1C1C1C"/>
          <w:sz w:val="24"/>
          <w:szCs w:val="24"/>
          <w:lang w:val="en-GB"/>
        </w:rPr>
        <w:t xml:space="preserve">Conduct a participatory watershed/catchment management planning workshop (visioning, objective setting, priorities, identification, and formulation options) to delineate boundaries and agree on management interventions. </w:t>
      </w:r>
    </w:p>
    <w:p w14:paraId="56580F7B" w14:textId="77777777" w:rsidR="00CD4849" w:rsidRPr="00CD4849" w:rsidRDefault="00CD4849" w:rsidP="00CD4849">
      <w:pPr>
        <w:pStyle w:val="ListParagraph"/>
        <w:numPr>
          <w:ilvl w:val="1"/>
          <w:numId w:val="8"/>
        </w:numPr>
        <w:jc w:val="both"/>
        <w:rPr>
          <w:rFonts w:ascii="Times New Roman" w:hAnsi="Times New Roman"/>
          <w:iCs/>
          <w:color w:val="1C1C1C"/>
          <w:sz w:val="24"/>
          <w:szCs w:val="24"/>
          <w:lang w:val="en-GB"/>
        </w:rPr>
      </w:pPr>
      <w:r w:rsidRPr="00CD4849">
        <w:rPr>
          <w:rFonts w:ascii="Times New Roman" w:hAnsi="Times New Roman"/>
          <w:iCs/>
          <w:color w:val="1C1C1C"/>
          <w:sz w:val="24"/>
          <w:szCs w:val="24"/>
          <w:lang w:val="en-GB"/>
        </w:rPr>
        <w:t>Consolidate and conduct analysis of data for the writing of watershed management plan</w:t>
      </w:r>
      <w:r w:rsidR="00F118E0">
        <w:rPr>
          <w:rFonts w:ascii="Times New Roman" w:hAnsi="Times New Roman"/>
          <w:iCs/>
          <w:color w:val="1C1C1C"/>
          <w:sz w:val="24"/>
          <w:szCs w:val="24"/>
          <w:lang w:val="en-GB"/>
        </w:rPr>
        <w:t xml:space="preserve"> including the elaborated section on monitoring and evaluation,</w:t>
      </w:r>
      <w:r w:rsidRPr="00CD4849">
        <w:rPr>
          <w:rFonts w:ascii="Times New Roman" w:hAnsi="Times New Roman"/>
          <w:iCs/>
          <w:color w:val="1C1C1C"/>
          <w:sz w:val="24"/>
          <w:szCs w:val="24"/>
          <w:lang w:val="en-GB"/>
        </w:rPr>
        <w:t xml:space="preserve"> and </w:t>
      </w:r>
      <w:r w:rsidR="00F118E0">
        <w:rPr>
          <w:rFonts w:ascii="Times New Roman" w:hAnsi="Times New Roman"/>
          <w:iCs/>
          <w:color w:val="1C1C1C"/>
          <w:sz w:val="24"/>
          <w:szCs w:val="24"/>
          <w:lang w:val="en-GB"/>
        </w:rPr>
        <w:t xml:space="preserve">the corresponding short-term </w:t>
      </w:r>
      <w:r w:rsidRPr="00CD4849">
        <w:rPr>
          <w:rFonts w:ascii="Times New Roman" w:hAnsi="Times New Roman"/>
          <w:iCs/>
          <w:color w:val="1C1C1C"/>
          <w:sz w:val="24"/>
          <w:szCs w:val="24"/>
          <w:lang w:val="en-GB"/>
        </w:rPr>
        <w:t xml:space="preserve">implementation plan. </w:t>
      </w:r>
    </w:p>
    <w:p w14:paraId="0B56CD49" w14:textId="77777777" w:rsidR="00F118E0" w:rsidRDefault="00F118E0" w:rsidP="00CD4849">
      <w:pPr>
        <w:pStyle w:val="ListParagraph"/>
        <w:numPr>
          <w:ilvl w:val="1"/>
          <w:numId w:val="8"/>
        </w:numPr>
        <w:jc w:val="both"/>
        <w:rPr>
          <w:rFonts w:ascii="Times New Roman" w:hAnsi="Times New Roman"/>
          <w:iCs/>
          <w:color w:val="1C1C1C"/>
          <w:sz w:val="24"/>
          <w:szCs w:val="24"/>
          <w:lang w:val="en-GB"/>
        </w:rPr>
      </w:pPr>
      <w:r>
        <w:rPr>
          <w:rFonts w:ascii="Times New Roman" w:hAnsi="Times New Roman"/>
          <w:iCs/>
          <w:color w:val="1C1C1C"/>
          <w:sz w:val="24"/>
          <w:szCs w:val="24"/>
          <w:lang w:val="en-GB"/>
        </w:rPr>
        <w:t>Present the draft management plan for validation by the Tofol Stakeholders;</w:t>
      </w:r>
    </w:p>
    <w:p w14:paraId="1C0E16B4" w14:textId="77777777" w:rsidR="00F118E0" w:rsidRDefault="00F118E0" w:rsidP="00CD4849">
      <w:pPr>
        <w:pStyle w:val="ListParagraph"/>
        <w:numPr>
          <w:ilvl w:val="1"/>
          <w:numId w:val="8"/>
        </w:numPr>
        <w:jc w:val="both"/>
        <w:rPr>
          <w:rFonts w:ascii="Times New Roman" w:hAnsi="Times New Roman"/>
          <w:iCs/>
          <w:color w:val="1C1C1C"/>
          <w:sz w:val="24"/>
          <w:szCs w:val="24"/>
          <w:lang w:val="en-GB"/>
        </w:rPr>
      </w:pPr>
      <w:r>
        <w:rPr>
          <w:rFonts w:ascii="Times New Roman" w:hAnsi="Times New Roman"/>
          <w:iCs/>
          <w:color w:val="1C1C1C"/>
          <w:sz w:val="24"/>
          <w:szCs w:val="24"/>
          <w:lang w:val="en-GB"/>
        </w:rPr>
        <w:t>As deemed appropriate, incorporated results (feedback) of the validation workshop to the draft watershed management plan.</w:t>
      </w:r>
    </w:p>
    <w:p w14:paraId="6389BF2C" w14:textId="77777777" w:rsidR="00CD4849" w:rsidRPr="00CD4849" w:rsidRDefault="00F118E0" w:rsidP="00F118E0">
      <w:pPr>
        <w:pStyle w:val="ListParagraph"/>
        <w:numPr>
          <w:ilvl w:val="1"/>
          <w:numId w:val="8"/>
        </w:numPr>
        <w:jc w:val="both"/>
        <w:rPr>
          <w:rFonts w:ascii="Times New Roman" w:hAnsi="Times New Roman"/>
          <w:iCs/>
          <w:color w:val="1C1C1C"/>
          <w:sz w:val="24"/>
          <w:szCs w:val="24"/>
          <w:lang w:val="en-GB"/>
        </w:rPr>
      </w:pPr>
      <w:r>
        <w:rPr>
          <w:rFonts w:ascii="Times New Roman" w:hAnsi="Times New Roman"/>
          <w:iCs/>
          <w:color w:val="1C1C1C"/>
          <w:sz w:val="24"/>
          <w:szCs w:val="24"/>
          <w:lang w:val="en-GB"/>
        </w:rPr>
        <w:t xml:space="preserve">Present for review the final draft Tofol Watershed Management Plan to relevant </w:t>
      </w:r>
      <w:r w:rsidR="00CD4849" w:rsidRPr="00CD4849">
        <w:rPr>
          <w:rFonts w:ascii="Times New Roman" w:hAnsi="Times New Roman"/>
          <w:iCs/>
          <w:color w:val="1C1C1C"/>
          <w:sz w:val="24"/>
          <w:szCs w:val="24"/>
          <w:lang w:val="en-GB"/>
        </w:rPr>
        <w:t>relevant government agencies and authorities</w:t>
      </w:r>
      <w:r>
        <w:rPr>
          <w:rFonts w:ascii="Times New Roman" w:hAnsi="Times New Roman"/>
          <w:iCs/>
          <w:color w:val="1C1C1C"/>
          <w:sz w:val="24"/>
          <w:szCs w:val="24"/>
          <w:lang w:val="en-GB"/>
        </w:rPr>
        <w:t>, in close collaboration with the RPCU/SPC</w:t>
      </w:r>
      <w:r w:rsidR="00CD4849" w:rsidRPr="00CD4849">
        <w:rPr>
          <w:rFonts w:ascii="Times New Roman" w:hAnsi="Times New Roman"/>
          <w:iCs/>
          <w:color w:val="1C1C1C"/>
          <w:sz w:val="24"/>
          <w:szCs w:val="24"/>
          <w:lang w:val="en-GB"/>
        </w:rPr>
        <w:t>.</w:t>
      </w:r>
    </w:p>
    <w:p w14:paraId="3677D546" w14:textId="77777777" w:rsidR="00CD4849" w:rsidRPr="00CD4849" w:rsidRDefault="00CD4849" w:rsidP="00CD4849">
      <w:pPr>
        <w:pStyle w:val="ListParagraph"/>
        <w:numPr>
          <w:ilvl w:val="1"/>
          <w:numId w:val="8"/>
        </w:numPr>
        <w:jc w:val="both"/>
        <w:rPr>
          <w:rFonts w:ascii="Times New Roman" w:hAnsi="Times New Roman"/>
          <w:iCs/>
          <w:color w:val="1C1C1C"/>
          <w:sz w:val="24"/>
          <w:szCs w:val="24"/>
          <w:lang w:val="en-GB"/>
        </w:rPr>
      </w:pPr>
      <w:r w:rsidRPr="00CD4849">
        <w:rPr>
          <w:rFonts w:ascii="Times New Roman" w:hAnsi="Times New Roman"/>
          <w:iCs/>
          <w:color w:val="1C1C1C"/>
          <w:sz w:val="24"/>
          <w:szCs w:val="24"/>
          <w:lang w:val="en-GB"/>
        </w:rPr>
        <w:t>Final</w:t>
      </w:r>
      <w:r w:rsidR="00F118E0">
        <w:rPr>
          <w:rFonts w:ascii="Times New Roman" w:hAnsi="Times New Roman"/>
          <w:iCs/>
          <w:color w:val="1C1C1C"/>
          <w:sz w:val="24"/>
          <w:szCs w:val="24"/>
          <w:lang w:val="en-GB"/>
        </w:rPr>
        <w:t xml:space="preserve">izeand submit </w:t>
      </w:r>
      <w:r w:rsidRPr="00CD4849">
        <w:rPr>
          <w:rFonts w:ascii="Times New Roman" w:hAnsi="Times New Roman"/>
          <w:iCs/>
          <w:color w:val="1C1C1C"/>
          <w:sz w:val="24"/>
          <w:szCs w:val="24"/>
          <w:lang w:val="en-GB"/>
        </w:rPr>
        <w:t xml:space="preserve">Tofol Watershed Management plan </w:t>
      </w:r>
      <w:r w:rsidR="00F118E0">
        <w:rPr>
          <w:rFonts w:ascii="Times New Roman" w:hAnsi="Times New Roman"/>
          <w:iCs/>
          <w:color w:val="1C1C1C"/>
          <w:sz w:val="24"/>
          <w:szCs w:val="24"/>
          <w:lang w:val="en-GB"/>
        </w:rPr>
        <w:t xml:space="preserve">for </w:t>
      </w:r>
      <w:r w:rsidRPr="00CD4849">
        <w:rPr>
          <w:rFonts w:ascii="Times New Roman" w:hAnsi="Times New Roman"/>
          <w:iCs/>
          <w:color w:val="1C1C1C"/>
          <w:sz w:val="24"/>
          <w:szCs w:val="24"/>
          <w:lang w:val="en-GB"/>
        </w:rPr>
        <w:t xml:space="preserve">sign off by Department of Environment, Climate Change, and Emergency Management (DECEM) and Regional Project Coordinating Unit (RPCU). </w:t>
      </w:r>
    </w:p>
    <w:p w14:paraId="2E3DB38D" w14:textId="77777777" w:rsidR="00CD4849" w:rsidRDefault="00CD4849" w:rsidP="0031736A">
      <w:pPr>
        <w:jc w:val="both"/>
        <w:rPr>
          <w:rFonts w:ascii="Times New Roman" w:hAnsi="Times New Roman"/>
          <w:iCs/>
          <w:color w:val="1C1C1C"/>
          <w:sz w:val="24"/>
          <w:szCs w:val="24"/>
          <w:u w:val="single"/>
          <w:lang w:val="en-GB"/>
        </w:rPr>
      </w:pPr>
      <w:r>
        <w:rPr>
          <w:rFonts w:ascii="Times New Roman" w:hAnsi="Times New Roman"/>
          <w:iCs/>
          <w:color w:val="1C1C1C"/>
          <w:sz w:val="24"/>
          <w:szCs w:val="24"/>
          <w:lang w:val="en-GB"/>
        </w:rPr>
        <w:t>IV.</w:t>
      </w:r>
      <w:r>
        <w:rPr>
          <w:rFonts w:ascii="Times New Roman" w:hAnsi="Times New Roman"/>
          <w:iCs/>
          <w:color w:val="1C1C1C"/>
          <w:sz w:val="24"/>
          <w:szCs w:val="24"/>
          <w:lang w:val="en-GB"/>
        </w:rPr>
        <w:tab/>
      </w:r>
      <w:r w:rsidR="00991B6D" w:rsidRPr="00BB162E">
        <w:rPr>
          <w:rFonts w:ascii="Times New Roman" w:hAnsi="Times New Roman"/>
          <w:iCs/>
          <w:color w:val="1C1C1C"/>
          <w:sz w:val="24"/>
          <w:szCs w:val="24"/>
          <w:u w:val="single"/>
          <w:lang w:val="en-GB"/>
        </w:rPr>
        <w:t xml:space="preserve">Consultancy Report &amp; Lessons Learned </w:t>
      </w:r>
      <w:r w:rsidRPr="00BB162E">
        <w:rPr>
          <w:rFonts w:ascii="Times New Roman" w:hAnsi="Times New Roman"/>
          <w:iCs/>
          <w:color w:val="1C1C1C"/>
          <w:sz w:val="24"/>
          <w:szCs w:val="24"/>
          <w:u w:val="single"/>
          <w:lang w:val="en-GB"/>
        </w:rPr>
        <w:t>Reporting</w:t>
      </w:r>
    </w:p>
    <w:p w14:paraId="101DE8E4" w14:textId="77777777" w:rsidR="00CD4849" w:rsidRDefault="0031736A" w:rsidP="00947F9E">
      <w:pPr>
        <w:pStyle w:val="ListParagraph"/>
        <w:numPr>
          <w:ilvl w:val="0"/>
          <w:numId w:val="7"/>
        </w:numPr>
        <w:jc w:val="both"/>
        <w:rPr>
          <w:rFonts w:ascii="Times New Roman" w:hAnsi="Times New Roman"/>
          <w:iCs/>
          <w:color w:val="1C1C1C"/>
          <w:sz w:val="24"/>
          <w:szCs w:val="24"/>
          <w:lang w:val="en-GB"/>
        </w:rPr>
      </w:pPr>
      <w:r w:rsidRPr="00CD4849">
        <w:rPr>
          <w:rFonts w:ascii="Times New Roman" w:hAnsi="Times New Roman"/>
          <w:iCs/>
          <w:color w:val="1C1C1C"/>
          <w:sz w:val="24"/>
          <w:szCs w:val="24"/>
          <w:lang w:val="en-GB"/>
        </w:rPr>
        <w:t xml:space="preserve">The consultant will prepare a final report on lessons learned from the technical fieldwork, surveys, consultations, and preparation of the integrated watershed management plan. </w:t>
      </w:r>
    </w:p>
    <w:p w14:paraId="667C1CF0" w14:textId="77777777" w:rsidR="00991B6D" w:rsidRDefault="00991B6D" w:rsidP="00991B6D">
      <w:pPr>
        <w:pStyle w:val="ListParagraph"/>
        <w:ind w:left="1080"/>
        <w:jc w:val="both"/>
        <w:rPr>
          <w:rFonts w:ascii="Times New Roman" w:hAnsi="Times New Roman"/>
          <w:iCs/>
          <w:color w:val="1C1C1C"/>
          <w:sz w:val="24"/>
          <w:szCs w:val="24"/>
          <w:lang w:val="en-GB"/>
        </w:rPr>
      </w:pPr>
    </w:p>
    <w:p w14:paraId="426F002C" w14:textId="77777777" w:rsidR="00947F9E" w:rsidRPr="00947F9E" w:rsidRDefault="00947F9E" w:rsidP="00947F9E">
      <w:pPr>
        <w:pStyle w:val="ListParagraph"/>
        <w:numPr>
          <w:ilvl w:val="1"/>
          <w:numId w:val="7"/>
        </w:numPr>
        <w:jc w:val="both"/>
        <w:rPr>
          <w:rFonts w:ascii="Times New Roman" w:hAnsi="Times New Roman" w:cs="Times New Roman"/>
          <w:iCs/>
          <w:color w:val="1C1C1C"/>
          <w:sz w:val="28"/>
          <w:szCs w:val="28"/>
          <w:lang w:val="en-GB"/>
        </w:rPr>
      </w:pPr>
      <w:r w:rsidRPr="00947F9E">
        <w:rPr>
          <w:rFonts w:ascii="Times New Roman" w:hAnsi="Times New Roman" w:cs="Times New Roman"/>
          <w:sz w:val="24"/>
          <w:szCs w:val="24"/>
        </w:rPr>
        <w:t xml:space="preserve">The report should outline the techniques or methods used for each assessment. </w:t>
      </w:r>
    </w:p>
    <w:p w14:paraId="376681C9" w14:textId="77777777" w:rsidR="00947F9E" w:rsidRPr="00947F9E" w:rsidRDefault="00947F9E" w:rsidP="00947F9E">
      <w:pPr>
        <w:pStyle w:val="ListParagraph"/>
        <w:numPr>
          <w:ilvl w:val="1"/>
          <w:numId w:val="7"/>
        </w:numPr>
        <w:jc w:val="both"/>
        <w:rPr>
          <w:rFonts w:ascii="Times New Roman" w:hAnsi="Times New Roman" w:cs="Times New Roman"/>
          <w:iCs/>
          <w:color w:val="1C1C1C"/>
          <w:sz w:val="28"/>
          <w:szCs w:val="28"/>
          <w:lang w:val="en-GB"/>
        </w:rPr>
      </w:pPr>
      <w:r w:rsidRPr="00947F9E">
        <w:rPr>
          <w:rFonts w:ascii="Times New Roman" w:hAnsi="Times New Roman" w:cs="Times New Roman"/>
          <w:sz w:val="24"/>
          <w:szCs w:val="24"/>
        </w:rPr>
        <w:t>The report should include photos and other imageries, video clips and maps of sampling locations/reference points</w:t>
      </w:r>
    </w:p>
    <w:p w14:paraId="728DC1C6" w14:textId="77777777" w:rsidR="00947F9E" w:rsidRPr="00947F9E" w:rsidRDefault="00947F9E" w:rsidP="00947F9E">
      <w:pPr>
        <w:pStyle w:val="ListParagraph"/>
        <w:numPr>
          <w:ilvl w:val="1"/>
          <w:numId w:val="7"/>
        </w:numPr>
        <w:jc w:val="both"/>
        <w:rPr>
          <w:rFonts w:ascii="Times New Roman" w:hAnsi="Times New Roman" w:cs="Times New Roman"/>
          <w:iCs/>
          <w:color w:val="1C1C1C"/>
          <w:sz w:val="28"/>
          <w:szCs w:val="28"/>
          <w:lang w:val="en-GB"/>
        </w:rPr>
      </w:pPr>
      <w:r w:rsidRPr="00947F9E">
        <w:rPr>
          <w:rFonts w:ascii="Times New Roman" w:hAnsi="Times New Roman" w:cs="Times New Roman"/>
          <w:sz w:val="24"/>
          <w:szCs w:val="24"/>
        </w:rPr>
        <w:t xml:space="preserve">The report should make reference to previous studies/assessments. </w:t>
      </w:r>
    </w:p>
    <w:p w14:paraId="434FCD41" w14:textId="77777777" w:rsidR="00947F9E" w:rsidRPr="00947F9E" w:rsidRDefault="00947F9E" w:rsidP="00947F9E">
      <w:pPr>
        <w:pStyle w:val="ListParagraph"/>
        <w:numPr>
          <w:ilvl w:val="1"/>
          <w:numId w:val="7"/>
        </w:numPr>
        <w:jc w:val="both"/>
        <w:rPr>
          <w:rFonts w:ascii="Times New Roman" w:hAnsi="Times New Roman" w:cs="Times New Roman"/>
          <w:iCs/>
          <w:color w:val="1C1C1C"/>
          <w:sz w:val="28"/>
          <w:szCs w:val="28"/>
          <w:lang w:val="en-GB"/>
        </w:rPr>
      </w:pPr>
      <w:r w:rsidRPr="00947F9E">
        <w:rPr>
          <w:rFonts w:ascii="Times New Roman" w:hAnsi="Times New Roman" w:cs="Times New Roman"/>
          <w:sz w:val="24"/>
          <w:szCs w:val="24"/>
        </w:rPr>
        <w:t xml:space="preserve">The report should make recommendations or proposals for future assessment or studies. </w:t>
      </w:r>
    </w:p>
    <w:p w14:paraId="6782080F" w14:textId="77777777" w:rsidR="00947F9E" w:rsidRPr="00947F9E" w:rsidRDefault="00947F9E" w:rsidP="00947F9E">
      <w:pPr>
        <w:pStyle w:val="ListParagraph"/>
        <w:numPr>
          <w:ilvl w:val="1"/>
          <w:numId w:val="7"/>
        </w:numPr>
        <w:jc w:val="both"/>
        <w:rPr>
          <w:rFonts w:ascii="Times New Roman" w:hAnsi="Times New Roman" w:cs="Times New Roman"/>
          <w:iCs/>
          <w:color w:val="1C1C1C"/>
          <w:sz w:val="28"/>
          <w:szCs w:val="28"/>
          <w:lang w:val="en-GB"/>
        </w:rPr>
      </w:pPr>
      <w:r w:rsidRPr="00947F9E">
        <w:rPr>
          <w:rFonts w:ascii="Times New Roman" w:hAnsi="Times New Roman" w:cs="Times New Roman"/>
          <w:sz w:val="24"/>
          <w:szCs w:val="24"/>
        </w:rPr>
        <w:t xml:space="preserve">All unprocessed data collected from this consultancy must be entered and stored in a database (or Excel Spreadsheet) and submitted </w:t>
      </w:r>
    </w:p>
    <w:p w14:paraId="027C124D" w14:textId="77777777" w:rsidR="00947F9E" w:rsidRPr="00947F9E" w:rsidRDefault="00947F9E" w:rsidP="00947F9E">
      <w:pPr>
        <w:pStyle w:val="ListParagraph"/>
        <w:numPr>
          <w:ilvl w:val="1"/>
          <w:numId w:val="7"/>
        </w:numPr>
        <w:jc w:val="both"/>
        <w:rPr>
          <w:rFonts w:ascii="Times New Roman" w:hAnsi="Times New Roman" w:cs="Times New Roman"/>
          <w:iCs/>
          <w:color w:val="1C1C1C"/>
          <w:sz w:val="28"/>
          <w:szCs w:val="28"/>
          <w:lang w:val="en-GB"/>
        </w:rPr>
      </w:pPr>
      <w:r w:rsidRPr="00947F9E">
        <w:rPr>
          <w:rFonts w:ascii="Times New Roman" w:hAnsi="Times New Roman" w:cs="Times New Roman"/>
          <w:sz w:val="24"/>
          <w:szCs w:val="24"/>
        </w:rPr>
        <w:t>All questionnaires, workshop/ consultation outcomes or reports prepared for use in this consultancy must all be submitted</w:t>
      </w:r>
    </w:p>
    <w:p w14:paraId="6CD6C832" w14:textId="77777777" w:rsidR="00947F9E" w:rsidRDefault="00947F9E" w:rsidP="00947F9E">
      <w:pPr>
        <w:rPr>
          <w:rFonts w:ascii="Times New Roman" w:hAnsi="Times New Roman" w:cs="Times New Roman"/>
          <w:b/>
          <w:bCs/>
          <w:iCs/>
          <w:color w:val="1C1C1C"/>
          <w:sz w:val="24"/>
          <w:szCs w:val="24"/>
          <w:lang w:val="en-GB"/>
        </w:rPr>
      </w:pPr>
      <w:r>
        <w:rPr>
          <w:rFonts w:ascii="Times New Roman" w:hAnsi="Times New Roman" w:cs="Times New Roman"/>
          <w:b/>
          <w:bCs/>
          <w:iCs/>
          <w:color w:val="1C1C1C"/>
          <w:sz w:val="24"/>
          <w:szCs w:val="24"/>
          <w:lang w:val="en-GB"/>
        </w:rPr>
        <w:t xml:space="preserve">4. Expected Outputs. </w:t>
      </w:r>
    </w:p>
    <w:p w14:paraId="06CB1729" w14:textId="77777777" w:rsidR="006A7AA4" w:rsidRDefault="00317E4F" w:rsidP="00317E4F">
      <w:pPr>
        <w:pStyle w:val="ListParagraph"/>
        <w:numPr>
          <w:ilvl w:val="0"/>
          <w:numId w:val="9"/>
        </w:numPr>
        <w:rPr>
          <w:rFonts w:ascii="Times New Roman" w:hAnsi="Times New Roman" w:cs="Times New Roman"/>
          <w:sz w:val="24"/>
          <w:szCs w:val="24"/>
        </w:rPr>
      </w:pPr>
      <w:bookmarkStart w:id="4" w:name="_Hlk62725291"/>
      <w:r w:rsidRPr="006A7AA4">
        <w:rPr>
          <w:rFonts w:ascii="Times New Roman" w:hAnsi="Times New Roman" w:cs="Times New Roman"/>
          <w:sz w:val="24"/>
          <w:szCs w:val="24"/>
        </w:rPr>
        <w:t xml:space="preserve">The Tofol Watershed Baseline </w:t>
      </w:r>
      <w:r w:rsidR="00CA5D5F">
        <w:rPr>
          <w:rFonts w:ascii="Times New Roman" w:hAnsi="Times New Roman" w:cs="Times New Roman"/>
          <w:sz w:val="24"/>
          <w:szCs w:val="24"/>
        </w:rPr>
        <w:t xml:space="preserve">Technical </w:t>
      </w:r>
      <w:r w:rsidRPr="006A7AA4">
        <w:rPr>
          <w:rFonts w:ascii="Times New Roman" w:hAnsi="Times New Roman" w:cs="Times New Roman"/>
          <w:sz w:val="24"/>
          <w:szCs w:val="24"/>
        </w:rPr>
        <w:t>Assessment Report</w:t>
      </w:r>
      <w:r w:rsidR="00CA5D5F">
        <w:rPr>
          <w:rFonts w:ascii="Times New Roman" w:hAnsi="Times New Roman" w:cs="Times New Roman"/>
          <w:sz w:val="24"/>
          <w:szCs w:val="24"/>
        </w:rPr>
        <w:t>s</w:t>
      </w:r>
      <w:r w:rsidRPr="006A7AA4">
        <w:rPr>
          <w:rFonts w:ascii="Times New Roman" w:hAnsi="Times New Roman" w:cs="Times New Roman"/>
          <w:sz w:val="24"/>
          <w:szCs w:val="24"/>
        </w:rPr>
        <w:t xml:space="preserve"> (hard copy and e-copy)</w:t>
      </w:r>
      <w:r w:rsidR="00CA5D5F">
        <w:rPr>
          <w:rFonts w:ascii="Times New Roman" w:hAnsi="Times New Roman" w:cs="Times New Roman"/>
          <w:sz w:val="24"/>
          <w:szCs w:val="24"/>
        </w:rPr>
        <w:t xml:space="preserve"> – biological, EGS, water quality, socio-economic, and TEK</w:t>
      </w:r>
    </w:p>
    <w:p w14:paraId="38444727" w14:textId="77777777" w:rsidR="00CA5D5F" w:rsidRDefault="00CA5D5F" w:rsidP="00947F9E">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Diagnostic Analyses Report </w:t>
      </w:r>
      <w:r w:rsidRPr="006A7AA4">
        <w:rPr>
          <w:rFonts w:ascii="Times New Roman" w:hAnsi="Times New Roman" w:cs="Times New Roman"/>
          <w:sz w:val="24"/>
          <w:szCs w:val="24"/>
        </w:rPr>
        <w:t>(hard copy and e-copy) in MS word version are to be submitted.</w:t>
      </w:r>
    </w:p>
    <w:p w14:paraId="2E6A730B" w14:textId="77777777" w:rsidR="006A7AA4" w:rsidRDefault="00317E4F" w:rsidP="00947F9E">
      <w:pPr>
        <w:pStyle w:val="ListParagraph"/>
        <w:numPr>
          <w:ilvl w:val="0"/>
          <w:numId w:val="9"/>
        </w:numPr>
        <w:rPr>
          <w:rFonts w:ascii="Times New Roman" w:hAnsi="Times New Roman" w:cs="Times New Roman"/>
          <w:sz w:val="24"/>
          <w:szCs w:val="24"/>
        </w:rPr>
      </w:pPr>
      <w:r w:rsidRPr="006A7AA4">
        <w:rPr>
          <w:rFonts w:ascii="Times New Roman" w:hAnsi="Times New Roman" w:cs="Times New Roman"/>
          <w:sz w:val="24"/>
          <w:szCs w:val="24"/>
        </w:rPr>
        <w:lastRenderedPageBreak/>
        <w:t>The Tofol Watershed Management Plan (hard copy and e-copy) in MS word version are to be submitted.</w:t>
      </w:r>
    </w:p>
    <w:p w14:paraId="44CC3899" w14:textId="77777777" w:rsidR="006A7AA4" w:rsidRDefault="00317E4F" w:rsidP="00947F9E">
      <w:pPr>
        <w:pStyle w:val="ListParagraph"/>
        <w:numPr>
          <w:ilvl w:val="0"/>
          <w:numId w:val="9"/>
        </w:numPr>
        <w:rPr>
          <w:rFonts w:ascii="Times New Roman" w:hAnsi="Times New Roman" w:cs="Times New Roman"/>
          <w:sz w:val="24"/>
          <w:szCs w:val="24"/>
        </w:rPr>
      </w:pPr>
      <w:r w:rsidRPr="006A7AA4">
        <w:rPr>
          <w:rFonts w:ascii="Times New Roman" w:hAnsi="Times New Roman" w:cs="Times New Roman"/>
          <w:sz w:val="24"/>
          <w:szCs w:val="24"/>
        </w:rPr>
        <w:t xml:space="preserve">Consultancy report </w:t>
      </w:r>
      <w:r w:rsidR="00CA5D5F">
        <w:rPr>
          <w:rFonts w:ascii="Times New Roman" w:hAnsi="Times New Roman" w:cs="Times New Roman"/>
          <w:sz w:val="24"/>
          <w:szCs w:val="24"/>
        </w:rPr>
        <w:t xml:space="preserve">&amp; Lessons Learned </w:t>
      </w:r>
      <w:r w:rsidRPr="006A7AA4">
        <w:rPr>
          <w:rFonts w:ascii="Times New Roman" w:hAnsi="Times New Roman" w:cs="Times New Roman"/>
          <w:sz w:val="24"/>
          <w:szCs w:val="24"/>
        </w:rPr>
        <w:t xml:space="preserve">(hard copy and e-copy) </w:t>
      </w:r>
    </w:p>
    <w:bookmarkEnd w:id="4"/>
    <w:p w14:paraId="69A429FC" w14:textId="77777777" w:rsidR="00317E4F" w:rsidRDefault="00317E4F" w:rsidP="00F14F32">
      <w:pPr>
        <w:pStyle w:val="ListParagraph"/>
        <w:numPr>
          <w:ilvl w:val="0"/>
          <w:numId w:val="9"/>
        </w:numPr>
        <w:spacing w:after="0" w:line="240" w:lineRule="auto"/>
        <w:rPr>
          <w:rFonts w:ascii="Times New Roman" w:hAnsi="Times New Roman" w:cs="Times New Roman"/>
          <w:sz w:val="24"/>
          <w:szCs w:val="24"/>
        </w:rPr>
      </w:pPr>
      <w:r w:rsidRPr="006A7AA4">
        <w:rPr>
          <w:rFonts w:ascii="Times New Roman" w:hAnsi="Times New Roman" w:cs="Times New Roman"/>
          <w:sz w:val="24"/>
          <w:szCs w:val="24"/>
        </w:rPr>
        <w:t xml:space="preserve">A PowerPoint presentation of the report containing the highlights and key results and other relevant details </w:t>
      </w:r>
      <w:r w:rsidR="009F56CF">
        <w:rPr>
          <w:rFonts w:ascii="Times New Roman" w:hAnsi="Times New Roman" w:cs="Times New Roman"/>
          <w:sz w:val="24"/>
          <w:szCs w:val="24"/>
        </w:rPr>
        <w:t xml:space="preserve">from the fieldwork, surveys, diagnostic analysis, consultations and the preparation of the watershed management plan </w:t>
      </w:r>
      <w:r w:rsidRPr="006A7AA4">
        <w:rPr>
          <w:rFonts w:ascii="Times New Roman" w:hAnsi="Times New Roman" w:cs="Times New Roman"/>
          <w:sz w:val="24"/>
          <w:szCs w:val="24"/>
        </w:rPr>
        <w:t xml:space="preserve">– to be presented by the Consultant to the FSM IW-R2R Project State Technical Advisory Committee. </w:t>
      </w:r>
    </w:p>
    <w:p w14:paraId="59EB91AC" w14:textId="77777777" w:rsidR="00F14F32" w:rsidRPr="006A7AA4" w:rsidRDefault="00F14F32" w:rsidP="00F14F32">
      <w:pPr>
        <w:pStyle w:val="ListParagraph"/>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13"/>
        <w:gridCol w:w="4394"/>
        <w:gridCol w:w="1418"/>
        <w:gridCol w:w="1417"/>
      </w:tblGrid>
      <w:tr w:rsidR="0063188F" w:rsidRPr="005D7036" w14:paraId="03EBAF93" w14:textId="77777777" w:rsidTr="001D70DD">
        <w:tc>
          <w:tcPr>
            <w:tcW w:w="1413" w:type="dxa"/>
          </w:tcPr>
          <w:p w14:paraId="3D404741" w14:textId="77777777" w:rsidR="0063188F" w:rsidRPr="005D7036" w:rsidRDefault="0063188F" w:rsidP="00F14F32">
            <w:pPr>
              <w:spacing w:after="0" w:line="240" w:lineRule="auto"/>
              <w:rPr>
                <w:rFonts w:ascii="Times New Roman" w:hAnsi="Times New Roman" w:cs="Times New Roman"/>
              </w:rPr>
            </w:pPr>
            <w:r w:rsidRPr="005D7036">
              <w:rPr>
                <w:rFonts w:ascii="Times New Roman" w:hAnsi="Times New Roman" w:cs="Times New Roman"/>
              </w:rPr>
              <w:t>No</w:t>
            </w:r>
          </w:p>
        </w:tc>
        <w:tc>
          <w:tcPr>
            <w:tcW w:w="4394" w:type="dxa"/>
          </w:tcPr>
          <w:p w14:paraId="65FA654C" w14:textId="77777777" w:rsidR="0063188F" w:rsidRPr="005D7036" w:rsidRDefault="00F14F32" w:rsidP="00F14F32">
            <w:pPr>
              <w:spacing w:after="0" w:line="240" w:lineRule="auto"/>
              <w:rPr>
                <w:rFonts w:ascii="Times New Roman" w:hAnsi="Times New Roman" w:cs="Times New Roman"/>
              </w:rPr>
            </w:pPr>
            <w:r>
              <w:rPr>
                <w:rFonts w:ascii="Times New Roman" w:hAnsi="Times New Roman" w:cs="Times New Roman"/>
              </w:rPr>
              <w:t xml:space="preserve">Milestone </w:t>
            </w:r>
            <w:r w:rsidR="0063188F" w:rsidRPr="005D7036">
              <w:rPr>
                <w:rFonts w:ascii="Times New Roman" w:hAnsi="Times New Roman" w:cs="Times New Roman"/>
              </w:rPr>
              <w:t>Output</w:t>
            </w:r>
          </w:p>
        </w:tc>
        <w:tc>
          <w:tcPr>
            <w:tcW w:w="1418" w:type="dxa"/>
          </w:tcPr>
          <w:p w14:paraId="520D08E6" w14:textId="77777777" w:rsidR="0063188F" w:rsidRPr="005D7036" w:rsidRDefault="0063188F" w:rsidP="00F14F32">
            <w:pPr>
              <w:spacing w:after="0" w:line="240" w:lineRule="auto"/>
              <w:rPr>
                <w:rFonts w:ascii="Times New Roman" w:hAnsi="Times New Roman" w:cs="Times New Roman"/>
              </w:rPr>
            </w:pPr>
            <w:r w:rsidRPr="005D7036">
              <w:rPr>
                <w:rFonts w:ascii="Times New Roman" w:hAnsi="Times New Roman" w:cs="Times New Roman"/>
              </w:rPr>
              <w:t>Schedule</w:t>
            </w:r>
          </w:p>
        </w:tc>
        <w:tc>
          <w:tcPr>
            <w:tcW w:w="1417" w:type="dxa"/>
          </w:tcPr>
          <w:p w14:paraId="591B35CC" w14:textId="77777777" w:rsidR="0063188F" w:rsidRPr="005D7036" w:rsidRDefault="00054F7E" w:rsidP="00F14F32">
            <w:pPr>
              <w:spacing w:after="0" w:line="240" w:lineRule="auto"/>
              <w:rPr>
                <w:rFonts w:ascii="Times New Roman" w:hAnsi="Times New Roman" w:cs="Times New Roman"/>
              </w:rPr>
            </w:pPr>
            <w:r>
              <w:rPr>
                <w:rFonts w:ascii="Times New Roman" w:hAnsi="Times New Roman" w:cs="Times New Roman"/>
              </w:rPr>
              <w:t xml:space="preserve">Est. </w:t>
            </w:r>
            <w:r w:rsidR="0063188F">
              <w:rPr>
                <w:rFonts w:ascii="Times New Roman" w:hAnsi="Times New Roman" w:cs="Times New Roman"/>
              </w:rPr>
              <w:t>Budget (USD)</w:t>
            </w:r>
          </w:p>
        </w:tc>
      </w:tr>
      <w:tr w:rsidR="00F14F32" w:rsidRPr="005D7036" w14:paraId="37B2ABD8" w14:textId="77777777" w:rsidTr="001D70DD">
        <w:tc>
          <w:tcPr>
            <w:tcW w:w="1413" w:type="dxa"/>
          </w:tcPr>
          <w:p w14:paraId="03BB536D" w14:textId="77777777" w:rsidR="00F14F32" w:rsidRPr="005D7036" w:rsidRDefault="00F14F32" w:rsidP="00F14F32">
            <w:pPr>
              <w:spacing w:after="0" w:line="240" w:lineRule="auto"/>
              <w:rPr>
                <w:rFonts w:ascii="Times New Roman" w:hAnsi="Times New Roman" w:cs="Times New Roman"/>
              </w:rPr>
            </w:pPr>
            <w:r>
              <w:rPr>
                <w:rFonts w:ascii="Times New Roman" w:hAnsi="Times New Roman" w:cs="Times New Roman"/>
              </w:rPr>
              <w:t>1</w:t>
            </w:r>
          </w:p>
        </w:tc>
        <w:tc>
          <w:tcPr>
            <w:tcW w:w="4394" w:type="dxa"/>
          </w:tcPr>
          <w:p w14:paraId="447C38D7" w14:textId="77777777" w:rsidR="00F14F32" w:rsidRPr="005D7036" w:rsidRDefault="00F14F32" w:rsidP="00F14F32">
            <w:pPr>
              <w:spacing w:after="0" w:line="240" w:lineRule="auto"/>
              <w:rPr>
                <w:rFonts w:ascii="Times New Roman" w:hAnsi="Times New Roman" w:cs="Times New Roman"/>
              </w:rPr>
            </w:pPr>
            <w:r>
              <w:rPr>
                <w:rFonts w:ascii="Times New Roman" w:hAnsi="Times New Roman" w:cs="Times New Roman"/>
              </w:rPr>
              <w:t>Inception Report</w:t>
            </w:r>
          </w:p>
        </w:tc>
        <w:tc>
          <w:tcPr>
            <w:tcW w:w="1418" w:type="dxa"/>
          </w:tcPr>
          <w:p w14:paraId="6C9D6B71" w14:textId="77777777" w:rsidR="00F14F32" w:rsidRDefault="00F14F32" w:rsidP="00F14F32">
            <w:pPr>
              <w:spacing w:after="0" w:line="240" w:lineRule="auto"/>
              <w:rPr>
                <w:rFonts w:ascii="Times New Roman" w:hAnsi="Times New Roman" w:cs="Times New Roman"/>
              </w:rPr>
            </w:pPr>
            <w:r>
              <w:rPr>
                <w:rFonts w:ascii="Times New Roman" w:hAnsi="Times New Roman" w:cs="Times New Roman"/>
              </w:rPr>
              <w:t>Feb ‘21</w:t>
            </w:r>
          </w:p>
        </w:tc>
        <w:tc>
          <w:tcPr>
            <w:tcW w:w="1417" w:type="dxa"/>
          </w:tcPr>
          <w:p w14:paraId="6E2FB7FF" w14:textId="77777777" w:rsidR="00F14F32" w:rsidRDefault="00F14F32" w:rsidP="00F14F32">
            <w:pPr>
              <w:spacing w:after="0" w:line="240" w:lineRule="auto"/>
              <w:rPr>
                <w:rFonts w:ascii="Times New Roman" w:hAnsi="Times New Roman" w:cs="Times New Roman"/>
              </w:rPr>
            </w:pPr>
          </w:p>
        </w:tc>
      </w:tr>
      <w:tr w:rsidR="0063188F" w:rsidRPr="005D7036" w14:paraId="512E12DD" w14:textId="77777777" w:rsidTr="001D70DD">
        <w:tc>
          <w:tcPr>
            <w:tcW w:w="1413" w:type="dxa"/>
          </w:tcPr>
          <w:p w14:paraId="5C776132" w14:textId="77777777" w:rsidR="0063188F" w:rsidRPr="005D7036" w:rsidRDefault="00F14F32" w:rsidP="00F14F32">
            <w:pPr>
              <w:spacing w:after="0" w:line="240" w:lineRule="auto"/>
              <w:rPr>
                <w:rFonts w:ascii="Times New Roman" w:hAnsi="Times New Roman" w:cs="Times New Roman"/>
              </w:rPr>
            </w:pPr>
            <w:r>
              <w:rPr>
                <w:rFonts w:ascii="Times New Roman" w:hAnsi="Times New Roman" w:cs="Times New Roman"/>
              </w:rPr>
              <w:t>2</w:t>
            </w:r>
          </w:p>
        </w:tc>
        <w:tc>
          <w:tcPr>
            <w:tcW w:w="4394" w:type="dxa"/>
          </w:tcPr>
          <w:p w14:paraId="6AD8B24C" w14:textId="77777777" w:rsidR="0063188F" w:rsidRDefault="0063188F" w:rsidP="00F14F32">
            <w:pPr>
              <w:spacing w:after="0" w:line="240" w:lineRule="auto"/>
              <w:jc w:val="center"/>
              <w:rPr>
                <w:rFonts w:ascii="Times New Roman" w:hAnsi="Times New Roman" w:cs="Times New Roman"/>
              </w:rPr>
            </w:pPr>
            <w:r w:rsidRPr="005D7036">
              <w:rPr>
                <w:rFonts w:ascii="Times New Roman" w:hAnsi="Times New Roman" w:cs="Times New Roman"/>
              </w:rPr>
              <w:t>The Tofol Watershed Baseline Assessment Report</w:t>
            </w:r>
            <w:r w:rsidR="00CA5D5F">
              <w:rPr>
                <w:rFonts w:ascii="Times New Roman" w:hAnsi="Times New Roman" w:cs="Times New Roman"/>
              </w:rPr>
              <w:t>s</w:t>
            </w:r>
            <w:r w:rsidR="00054F7E">
              <w:rPr>
                <w:rFonts w:ascii="Times New Roman" w:hAnsi="Times New Roman" w:cs="Times New Roman"/>
              </w:rPr>
              <w:t xml:space="preserve"> (RapCA)</w:t>
            </w:r>
          </w:p>
          <w:p w14:paraId="163D0679" w14:textId="77777777" w:rsidR="0063188F" w:rsidRDefault="0063188F" w:rsidP="00F14F32">
            <w:pPr>
              <w:spacing w:after="0" w:line="240" w:lineRule="auto"/>
              <w:rPr>
                <w:rFonts w:ascii="Times New Roman" w:hAnsi="Times New Roman" w:cs="Times New Roman"/>
              </w:rPr>
            </w:pPr>
            <w:r>
              <w:rPr>
                <w:rFonts w:ascii="Times New Roman" w:hAnsi="Times New Roman" w:cs="Times New Roman"/>
              </w:rPr>
              <w:t>(i) Biological assessment report (land, freshwater, and coastal)</w:t>
            </w:r>
          </w:p>
          <w:p w14:paraId="3E2E02FC" w14:textId="77777777" w:rsidR="00054F7E" w:rsidRDefault="00054F7E" w:rsidP="00F14F32">
            <w:pPr>
              <w:spacing w:after="0" w:line="240" w:lineRule="auto"/>
              <w:rPr>
                <w:rFonts w:ascii="Times New Roman" w:hAnsi="Times New Roman" w:cs="Times New Roman"/>
              </w:rPr>
            </w:pPr>
            <w:r>
              <w:rPr>
                <w:rFonts w:ascii="Times New Roman" w:hAnsi="Times New Roman" w:cs="Times New Roman"/>
              </w:rPr>
              <w:t xml:space="preserve">(ii) </w:t>
            </w:r>
            <w:r w:rsidRPr="00BC6293">
              <w:rPr>
                <w:rFonts w:ascii="Times New Roman" w:hAnsi="Times New Roman" w:cs="Times New Roman"/>
              </w:rPr>
              <w:t>Ecosystem goods and services valuation report</w:t>
            </w:r>
          </w:p>
          <w:p w14:paraId="06354BC7" w14:textId="77777777" w:rsidR="0063188F" w:rsidRDefault="0063188F" w:rsidP="00F14F32">
            <w:pPr>
              <w:spacing w:after="0" w:line="240" w:lineRule="auto"/>
              <w:rPr>
                <w:rFonts w:ascii="Times New Roman" w:hAnsi="Times New Roman" w:cs="Times New Roman"/>
              </w:rPr>
            </w:pPr>
            <w:r>
              <w:rPr>
                <w:rFonts w:ascii="Times New Roman" w:hAnsi="Times New Roman" w:cs="Times New Roman"/>
              </w:rPr>
              <w:t>(ii) Water quality assessment report</w:t>
            </w:r>
          </w:p>
          <w:p w14:paraId="45A8B6AF" w14:textId="77777777" w:rsidR="0063188F" w:rsidRDefault="0063188F" w:rsidP="00F14F32">
            <w:pPr>
              <w:spacing w:after="0" w:line="240" w:lineRule="auto"/>
              <w:rPr>
                <w:rFonts w:ascii="Times New Roman" w:hAnsi="Times New Roman" w:cs="Times New Roman"/>
              </w:rPr>
            </w:pPr>
            <w:r>
              <w:rPr>
                <w:rFonts w:ascii="Times New Roman" w:hAnsi="Times New Roman" w:cs="Times New Roman"/>
              </w:rPr>
              <w:t xml:space="preserve">(iii) Socio-economic </w:t>
            </w:r>
            <w:r w:rsidR="001D70DD">
              <w:rPr>
                <w:rFonts w:ascii="Times New Roman" w:hAnsi="Times New Roman" w:cs="Times New Roman"/>
              </w:rPr>
              <w:t xml:space="preserve">assessment </w:t>
            </w:r>
            <w:r>
              <w:rPr>
                <w:rFonts w:ascii="Times New Roman" w:hAnsi="Times New Roman" w:cs="Times New Roman"/>
              </w:rPr>
              <w:t>report</w:t>
            </w:r>
          </w:p>
          <w:p w14:paraId="7475238C" w14:textId="77777777" w:rsidR="0063188F" w:rsidRDefault="0063188F" w:rsidP="00F14F32">
            <w:pPr>
              <w:spacing w:after="0" w:line="240" w:lineRule="auto"/>
              <w:rPr>
                <w:rFonts w:ascii="Times New Roman" w:hAnsi="Times New Roman" w:cs="Times New Roman"/>
              </w:rPr>
            </w:pPr>
            <w:r>
              <w:rPr>
                <w:rFonts w:ascii="Times New Roman" w:hAnsi="Times New Roman" w:cs="Times New Roman"/>
              </w:rPr>
              <w:t>(iv) Traditional ecological knowledge (TEK) assessment report</w:t>
            </w:r>
          </w:p>
          <w:p w14:paraId="4CE1B91B" w14:textId="77777777" w:rsidR="00485900" w:rsidRPr="005D7036" w:rsidRDefault="00485900" w:rsidP="00F14F32">
            <w:pPr>
              <w:spacing w:after="0" w:line="240" w:lineRule="auto"/>
              <w:rPr>
                <w:rFonts w:ascii="Times New Roman" w:hAnsi="Times New Roman" w:cs="Times New Roman"/>
              </w:rPr>
            </w:pPr>
            <w:r>
              <w:rPr>
                <w:rFonts w:ascii="Times New Roman" w:hAnsi="Times New Roman" w:cs="Times New Roman"/>
              </w:rPr>
              <w:t>(v) Lessons learned &amp; Consultancy report (use the template)</w:t>
            </w:r>
          </w:p>
        </w:tc>
        <w:tc>
          <w:tcPr>
            <w:tcW w:w="1418" w:type="dxa"/>
          </w:tcPr>
          <w:p w14:paraId="0A871568" w14:textId="77777777" w:rsidR="0063188F" w:rsidRPr="005D7036" w:rsidRDefault="00485900" w:rsidP="00F14F32">
            <w:pPr>
              <w:spacing w:after="0" w:line="240" w:lineRule="auto"/>
              <w:rPr>
                <w:rFonts w:ascii="Times New Roman" w:hAnsi="Times New Roman" w:cs="Times New Roman"/>
              </w:rPr>
            </w:pPr>
            <w:r>
              <w:rPr>
                <w:rFonts w:ascii="Times New Roman" w:hAnsi="Times New Roman" w:cs="Times New Roman"/>
              </w:rPr>
              <w:t>Feb-Mar ‘21</w:t>
            </w:r>
          </w:p>
        </w:tc>
        <w:tc>
          <w:tcPr>
            <w:tcW w:w="1417" w:type="dxa"/>
          </w:tcPr>
          <w:p w14:paraId="7B4CED07" w14:textId="77777777" w:rsidR="0063188F" w:rsidRPr="005D7036" w:rsidRDefault="00485900" w:rsidP="00F14F32">
            <w:pPr>
              <w:spacing w:after="0" w:line="240" w:lineRule="auto"/>
              <w:rPr>
                <w:rFonts w:ascii="Times New Roman" w:hAnsi="Times New Roman" w:cs="Times New Roman"/>
              </w:rPr>
            </w:pPr>
            <w:r>
              <w:rPr>
                <w:rFonts w:ascii="Times New Roman" w:hAnsi="Times New Roman" w:cs="Times New Roman"/>
              </w:rPr>
              <w:t>USD</w:t>
            </w:r>
            <w:r w:rsidR="00054F7E">
              <w:rPr>
                <w:rFonts w:ascii="Times New Roman" w:hAnsi="Times New Roman" w:cs="Times New Roman"/>
              </w:rPr>
              <w:t>20</w:t>
            </w:r>
            <w:r>
              <w:rPr>
                <w:rFonts w:ascii="Times New Roman" w:hAnsi="Times New Roman" w:cs="Times New Roman"/>
              </w:rPr>
              <w:t>,000</w:t>
            </w:r>
          </w:p>
        </w:tc>
      </w:tr>
      <w:tr w:rsidR="00485900" w:rsidRPr="005D7036" w14:paraId="5F197D49" w14:textId="77777777" w:rsidTr="001D70DD">
        <w:tc>
          <w:tcPr>
            <w:tcW w:w="1413" w:type="dxa"/>
          </w:tcPr>
          <w:p w14:paraId="6F9682B9" w14:textId="77777777" w:rsidR="00485900" w:rsidRPr="005D7036" w:rsidRDefault="00F14F32" w:rsidP="00F14F32">
            <w:pPr>
              <w:spacing w:after="0" w:line="240" w:lineRule="auto"/>
              <w:rPr>
                <w:rFonts w:ascii="Times New Roman" w:hAnsi="Times New Roman" w:cs="Times New Roman"/>
              </w:rPr>
            </w:pPr>
            <w:r>
              <w:rPr>
                <w:rFonts w:ascii="Times New Roman" w:hAnsi="Times New Roman" w:cs="Times New Roman"/>
              </w:rPr>
              <w:t>3</w:t>
            </w:r>
          </w:p>
        </w:tc>
        <w:tc>
          <w:tcPr>
            <w:tcW w:w="4394" w:type="dxa"/>
          </w:tcPr>
          <w:p w14:paraId="7C21D642" w14:textId="77777777" w:rsidR="00485900" w:rsidRDefault="00485900" w:rsidP="00F14F32">
            <w:pPr>
              <w:spacing w:after="0" w:line="240" w:lineRule="auto"/>
              <w:rPr>
                <w:rFonts w:ascii="Times New Roman" w:hAnsi="Times New Roman" w:cs="Times New Roman"/>
              </w:rPr>
            </w:pPr>
            <w:r>
              <w:rPr>
                <w:rFonts w:ascii="Times New Roman" w:hAnsi="Times New Roman" w:cs="Times New Roman"/>
              </w:rPr>
              <w:t xml:space="preserve">Diagnostic </w:t>
            </w:r>
            <w:r w:rsidR="00F14F32">
              <w:rPr>
                <w:rFonts w:ascii="Times New Roman" w:hAnsi="Times New Roman" w:cs="Times New Roman"/>
              </w:rPr>
              <w:t>A</w:t>
            </w:r>
            <w:r>
              <w:rPr>
                <w:rFonts w:ascii="Times New Roman" w:hAnsi="Times New Roman" w:cs="Times New Roman"/>
              </w:rPr>
              <w:t xml:space="preserve">nalysis </w:t>
            </w:r>
            <w:r w:rsidR="00F14F32">
              <w:rPr>
                <w:rFonts w:ascii="Times New Roman" w:hAnsi="Times New Roman" w:cs="Times New Roman"/>
              </w:rPr>
              <w:t>R</w:t>
            </w:r>
            <w:r>
              <w:rPr>
                <w:rFonts w:ascii="Times New Roman" w:hAnsi="Times New Roman" w:cs="Times New Roman"/>
              </w:rPr>
              <w:t>eport</w:t>
            </w:r>
          </w:p>
          <w:p w14:paraId="3925A746" w14:textId="77777777" w:rsidR="00485900" w:rsidRDefault="00485900" w:rsidP="00F14F32">
            <w:pPr>
              <w:pStyle w:val="ListParagraph"/>
              <w:numPr>
                <w:ilvl w:val="0"/>
                <w:numId w:val="15"/>
              </w:numPr>
              <w:spacing w:after="0" w:line="240" w:lineRule="auto"/>
              <w:ind w:left="314" w:hanging="314"/>
              <w:rPr>
                <w:rFonts w:ascii="Times New Roman" w:hAnsi="Times New Roman" w:cs="Times New Roman"/>
              </w:rPr>
            </w:pPr>
            <w:r>
              <w:rPr>
                <w:rFonts w:ascii="Times New Roman" w:hAnsi="Times New Roman" w:cs="Times New Roman"/>
              </w:rPr>
              <w:t>Stakeholder consultations</w:t>
            </w:r>
          </w:p>
          <w:p w14:paraId="748F07A9" w14:textId="77777777" w:rsidR="00485900" w:rsidRPr="00485900" w:rsidRDefault="00485900" w:rsidP="00F14F32">
            <w:pPr>
              <w:pStyle w:val="ListParagraph"/>
              <w:numPr>
                <w:ilvl w:val="0"/>
                <w:numId w:val="15"/>
              </w:numPr>
              <w:spacing w:after="0" w:line="240" w:lineRule="auto"/>
              <w:ind w:left="314" w:hanging="314"/>
              <w:rPr>
                <w:rFonts w:ascii="Times New Roman" w:hAnsi="Times New Roman" w:cs="Times New Roman"/>
              </w:rPr>
            </w:pPr>
            <w:r>
              <w:rPr>
                <w:rFonts w:ascii="Times New Roman" w:hAnsi="Times New Roman" w:cs="Times New Roman"/>
              </w:rPr>
              <w:t>Lessons learned &amp; Consultancy report (use the template)</w:t>
            </w:r>
          </w:p>
        </w:tc>
        <w:tc>
          <w:tcPr>
            <w:tcW w:w="1418" w:type="dxa"/>
          </w:tcPr>
          <w:p w14:paraId="2E25D96E" w14:textId="77777777" w:rsidR="00485900" w:rsidRPr="005D7036" w:rsidRDefault="00485900" w:rsidP="00F14F32">
            <w:pPr>
              <w:spacing w:after="0" w:line="240" w:lineRule="auto"/>
              <w:rPr>
                <w:rFonts w:ascii="Times New Roman" w:hAnsi="Times New Roman" w:cs="Times New Roman"/>
              </w:rPr>
            </w:pPr>
            <w:r>
              <w:rPr>
                <w:rFonts w:ascii="Times New Roman" w:hAnsi="Times New Roman" w:cs="Times New Roman"/>
              </w:rPr>
              <w:t>Apr ‘21</w:t>
            </w:r>
          </w:p>
        </w:tc>
        <w:tc>
          <w:tcPr>
            <w:tcW w:w="1417" w:type="dxa"/>
          </w:tcPr>
          <w:p w14:paraId="7D130E53" w14:textId="77777777" w:rsidR="00485900" w:rsidRPr="005D7036" w:rsidRDefault="00485900" w:rsidP="00F14F32">
            <w:pPr>
              <w:spacing w:after="0" w:line="240" w:lineRule="auto"/>
              <w:rPr>
                <w:rFonts w:ascii="Times New Roman" w:hAnsi="Times New Roman" w:cs="Times New Roman"/>
              </w:rPr>
            </w:pPr>
            <w:r>
              <w:rPr>
                <w:rFonts w:ascii="Times New Roman" w:hAnsi="Times New Roman" w:cs="Times New Roman"/>
              </w:rPr>
              <w:t>USD10,000</w:t>
            </w:r>
          </w:p>
        </w:tc>
      </w:tr>
      <w:tr w:rsidR="0063188F" w:rsidRPr="005D7036" w14:paraId="57175C2C" w14:textId="77777777" w:rsidTr="001D70DD">
        <w:tc>
          <w:tcPr>
            <w:tcW w:w="1413" w:type="dxa"/>
          </w:tcPr>
          <w:p w14:paraId="6FE85287" w14:textId="77777777" w:rsidR="0063188F" w:rsidRPr="005D7036" w:rsidRDefault="00F14F32" w:rsidP="00F14F32">
            <w:pPr>
              <w:spacing w:after="0" w:line="240" w:lineRule="auto"/>
              <w:rPr>
                <w:rFonts w:ascii="Times New Roman" w:hAnsi="Times New Roman" w:cs="Times New Roman"/>
              </w:rPr>
            </w:pPr>
            <w:r>
              <w:rPr>
                <w:rFonts w:ascii="Times New Roman" w:hAnsi="Times New Roman" w:cs="Times New Roman"/>
              </w:rPr>
              <w:t>4</w:t>
            </w:r>
          </w:p>
        </w:tc>
        <w:tc>
          <w:tcPr>
            <w:tcW w:w="4394" w:type="dxa"/>
          </w:tcPr>
          <w:p w14:paraId="3EB2EC4B" w14:textId="77777777" w:rsidR="0063188F" w:rsidRDefault="0063188F" w:rsidP="00F14F32">
            <w:pPr>
              <w:spacing w:after="0" w:line="240" w:lineRule="auto"/>
              <w:jc w:val="center"/>
              <w:rPr>
                <w:rFonts w:ascii="Times New Roman" w:hAnsi="Times New Roman" w:cs="Times New Roman"/>
              </w:rPr>
            </w:pPr>
            <w:r>
              <w:rPr>
                <w:rFonts w:ascii="Times New Roman" w:hAnsi="Times New Roman" w:cs="Times New Roman"/>
              </w:rPr>
              <w:t>The Tofol Watershed Management Plan</w:t>
            </w:r>
          </w:p>
          <w:p w14:paraId="711FDEC5" w14:textId="77777777" w:rsidR="00485900" w:rsidRDefault="00485900" w:rsidP="00F14F32">
            <w:pPr>
              <w:spacing w:after="0" w:line="240" w:lineRule="auto"/>
              <w:rPr>
                <w:rFonts w:ascii="Times New Roman" w:hAnsi="Times New Roman" w:cs="Times New Roman"/>
              </w:rPr>
            </w:pPr>
            <w:r>
              <w:rPr>
                <w:rFonts w:ascii="Times New Roman" w:hAnsi="Times New Roman" w:cs="Times New Roman"/>
              </w:rPr>
              <w:t>(i) Stakeholder consultations</w:t>
            </w:r>
          </w:p>
          <w:p w14:paraId="6EB2307D" w14:textId="77777777" w:rsidR="00485900" w:rsidRDefault="00485900" w:rsidP="00F14F32">
            <w:pPr>
              <w:spacing w:after="0" w:line="240" w:lineRule="auto"/>
              <w:rPr>
                <w:rFonts w:ascii="Times New Roman" w:hAnsi="Times New Roman" w:cs="Times New Roman"/>
              </w:rPr>
            </w:pPr>
            <w:r>
              <w:rPr>
                <w:rFonts w:ascii="Times New Roman" w:hAnsi="Times New Roman" w:cs="Times New Roman"/>
              </w:rPr>
              <w:t>(ii) Drafting of the Plan</w:t>
            </w:r>
          </w:p>
          <w:p w14:paraId="44FB0E3E" w14:textId="77777777" w:rsidR="00485900" w:rsidRPr="00054F7E" w:rsidRDefault="00485900" w:rsidP="00F14F32">
            <w:pPr>
              <w:pStyle w:val="ListParagraph"/>
              <w:numPr>
                <w:ilvl w:val="0"/>
                <w:numId w:val="15"/>
              </w:numPr>
              <w:spacing w:after="0" w:line="240" w:lineRule="auto"/>
              <w:ind w:left="314" w:hanging="314"/>
              <w:rPr>
                <w:rFonts w:ascii="Times New Roman" w:hAnsi="Times New Roman" w:cs="Times New Roman"/>
              </w:rPr>
            </w:pPr>
            <w:r>
              <w:rPr>
                <w:rFonts w:ascii="Times New Roman" w:hAnsi="Times New Roman" w:cs="Times New Roman"/>
              </w:rPr>
              <w:t>Draft of the Plan Annexes (</w:t>
            </w:r>
            <w:r w:rsidR="00CA5D5F">
              <w:rPr>
                <w:rFonts w:ascii="Times New Roman" w:hAnsi="Times New Roman" w:cs="Times New Roman"/>
              </w:rPr>
              <w:t>e.g.,</w:t>
            </w:r>
            <w:r>
              <w:rPr>
                <w:rFonts w:ascii="Times New Roman" w:hAnsi="Times New Roman" w:cs="Times New Roman"/>
              </w:rPr>
              <w:t xml:space="preserve"> Action Plan or M&amp;E Plan, etc.)</w:t>
            </w:r>
          </w:p>
          <w:p w14:paraId="6E5E2A7A" w14:textId="77777777" w:rsidR="00485900" w:rsidRPr="005D7036" w:rsidRDefault="00485900" w:rsidP="00F14F32">
            <w:pPr>
              <w:spacing w:after="0" w:line="240" w:lineRule="auto"/>
              <w:rPr>
                <w:rFonts w:ascii="Times New Roman" w:hAnsi="Times New Roman" w:cs="Times New Roman"/>
              </w:rPr>
            </w:pPr>
            <w:r>
              <w:rPr>
                <w:rFonts w:ascii="Times New Roman" w:hAnsi="Times New Roman" w:cs="Times New Roman"/>
              </w:rPr>
              <w:t>(iv) Lessons learned &amp; Consultancy report (use the template)</w:t>
            </w:r>
          </w:p>
        </w:tc>
        <w:tc>
          <w:tcPr>
            <w:tcW w:w="1418" w:type="dxa"/>
          </w:tcPr>
          <w:p w14:paraId="2D906EE0" w14:textId="77777777" w:rsidR="0063188F" w:rsidRPr="005D7036" w:rsidRDefault="00485900" w:rsidP="00F14F32">
            <w:pPr>
              <w:spacing w:after="0" w:line="240" w:lineRule="auto"/>
              <w:rPr>
                <w:rFonts w:ascii="Times New Roman" w:hAnsi="Times New Roman" w:cs="Times New Roman"/>
              </w:rPr>
            </w:pPr>
            <w:r>
              <w:rPr>
                <w:rFonts w:ascii="Times New Roman" w:hAnsi="Times New Roman" w:cs="Times New Roman"/>
              </w:rPr>
              <w:t>May-Jun ‘21</w:t>
            </w:r>
          </w:p>
        </w:tc>
        <w:tc>
          <w:tcPr>
            <w:tcW w:w="1417" w:type="dxa"/>
          </w:tcPr>
          <w:p w14:paraId="18FA583A" w14:textId="77777777" w:rsidR="0063188F" w:rsidRPr="005D7036" w:rsidRDefault="00485900" w:rsidP="00F14F32">
            <w:pPr>
              <w:spacing w:after="0" w:line="240" w:lineRule="auto"/>
              <w:rPr>
                <w:rFonts w:ascii="Times New Roman" w:hAnsi="Times New Roman" w:cs="Times New Roman"/>
              </w:rPr>
            </w:pPr>
            <w:r>
              <w:rPr>
                <w:rFonts w:ascii="Times New Roman" w:hAnsi="Times New Roman" w:cs="Times New Roman"/>
              </w:rPr>
              <w:t>USD1</w:t>
            </w:r>
            <w:r w:rsidR="00054F7E">
              <w:rPr>
                <w:rFonts w:ascii="Times New Roman" w:hAnsi="Times New Roman" w:cs="Times New Roman"/>
              </w:rPr>
              <w:t>5</w:t>
            </w:r>
            <w:r>
              <w:rPr>
                <w:rFonts w:ascii="Times New Roman" w:hAnsi="Times New Roman" w:cs="Times New Roman"/>
              </w:rPr>
              <w:t>,000</w:t>
            </w:r>
          </w:p>
        </w:tc>
      </w:tr>
      <w:tr w:rsidR="0063188F" w:rsidRPr="005D7036" w14:paraId="6F1E7825" w14:textId="77777777" w:rsidTr="001D70DD">
        <w:tc>
          <w:tcPr>
            <w:tcW w:w="1413" w:type="dxa"/>
          </w:tcPr>
          <w:p w14:paraId="3637D92E" w14:textId="77777777" w:rsidR="0063188F" w:rsidRPr="005D7036" w:rsidRDefault="00622014" w:rsidP="00F14F32">
            <w:pPr>
              <w:spacing w:after="0" w:line="240" w:lineRule="auto"/>
              <w:rPr>
                <w:rFonts w:ascii="Times New Roman" w:hAnsi="Times New Roman" w:cs="Times New Roman"/>
              </w:rPr>
            </w:pPr>
            <w:r>
              <w:rPr>
                <w:rFonts w:ascii="Times New Roman" w:hAnsi="Times New Roman" w:cs="Times New Roman"/>
              </w:rPr>
              <w:t>Outputs 2 - 4</w:t>
            </w:r>
          </w:p>
        </w:tc>
        <w:tc>
          <w:tcPr>
            <w:tcW w:w="4394" w:type="dxa"/>
          </w:tcPr>
          <w:p w14:paraId="17938158" w14:textId="77777777" w:rsidR="0063188F" w:rsidRDefault="0063188F" w:rsidP="00F14F32">
            <w:pPr>
              <w:spacing w:after="0" w:line="240" w:lineRule="auto"/>
              <w:rPr>
                <w:rFonts w:ascii="Times New Roman" w:hAnsi="Times New Roman" w:cs="Times New Roman"/>
              </w:rPr>
            </w:pPr>
            <w:r>
              <w:rPr>
                <w:rFonts w:ascii="Times New Roman" w:hAnsi="Times New Roman" w:cs="Times New Roman"/>
              </w:rPr>
              <w:t>PowerPoint presentation</w:t>
            </w:r>
            <w:r w:rsidR="00054F7E">
              <w:rPr>
                <w:rFonts w:ascii="Times New Roman" w:hAnsi="Times New Roman" w:cs="Times New Roman"/>
              </w:rPr>
              <w:t xml:space="preserve">s </w:t>
            </w:r>
          </w:p>
          <w:p w14:paraId="10D5D953" w14:textId="77777777" w:rsidR="0063188F" w:rsidRDefault="0063188F" w:rsidP="00F14F32">
            <w:pPr>
              <w:spacing w:after="0" w:line="240" w:lineRule="auto"/>
              <w:rPr>
                <w:rFonts w:ascii="Times New Roman" w:hAnsi="Times New Roman" w:cs="Times New Roman"/>
              </w:rPr>
            </w:pPr>
            <w:r>
              <w:rPr>
                <w:rFonts w:ascii="Times New Roman" w:hAnsi="Times New Roman" w:cs="Times New Roman"/>
              </w:rPr>
              <w:t>*Should capture the highlights and key results to be presented to stakeholders and public</w:t>
            </w:r>
          </w:p>
          <w:p w14:paraId="76FEFC26" w14:textId="77777777" w:rsidR="0063188F" w:rsidRPr="005D7036" w:rsidRDefault="0063188F" w:rsidP="00F14F32">
            <w:pPr>
              <w:spacing w:after="0" w:line="240" w:lineRule="auto"/>
              <w:rPr>
                <w:rFonts w:ascii="Times New Roman" w:hAnsi="Times New Roman" w:cs="Times New Roman"/>
              </w:rPr>
            </w:pPr>
            <w:r>
              <w:rPr>
                <w:rFonts w:ascii="Times New Roman" w:hAnsi="Times New Roman" w:cs="Times New Roman"/>
              </w:rPr>
              <w:t>*Should be presented to key communities within the study site</w:t>
            </w:r>
          </w:p>
        </w:tc>
        <w:tc>
          <w:tcPr>
            <w:tcW w:w="1418" w:type="dxa"/>
          </w:tcPr>
          <w:p w14:paraId="2F1C2415" w14:textId="77777777" w:rsidR="0063188F" w:rsidRPr="005D7036" w:rsidRDefault="0063188F" w:rsidP="00F14F32">
            <w:pPr>
              <w:spacing w:after="0" w:line="240" w:lineRule="auto"/>
              <w:rPr>
                <w:rFonts w:ascii="Times New Roman" w:hAnsi="Times New Roman" w:cs="Times New Roman"/>
              </w:rPr>
            </w:pPr>
          </w:p>
        </w:tc>
        <w:tc>
          <w:tcPr>
            <w:tcW w:w="1417" w:type="dxa"/>
          </w:tcPr>
          <w:p w14:paraId="65A11138" w14:textId="77777777" w:rsidR="0063188F" w:rsidRPr="005D7036" w:rsidRDefault="0063188F" w:rsidP="00F14F32">
            <w:pPr>
              <w:spacing w:after="0" w:line="240" w:lineRule="auto"/>
              <w:rPr>
                <w:rFonts w:ascii="Times New Roman" w:hAnsi="Times New Roman" w:cs="Times New Roman"/>
              </w:rPr>
            </w:pPr>
          </w:p>
        </w:tc>
      </w:tr>
    </w:tbl>
    <w:p w14:paraId="7EF4055F" w14:textId="77777777" w:rsidR="00EF4892" w:rsidRDefault="00EF4892" w:rsidP="00F14F32">
      <w:pPr>
        <w:spacing w:after="0" w:line="240" w:lineRule="auto"/>
        <w:rPr>
          <w:rFonts w:ascii="Times New Roman" w:hAnsi="Times New Roman" w:cs="Times New Roman"/>
          <w:sz w:val="24"/>
          <w:szCs w:val="24"/>
        </w:rPr>
      </w:pPr>
    </w:p>
    <w:p w14:paraId="727EF6EF" w14:textId="77777777" w:rsidR="001D70DD" w:rsidRPr="00EF4892" w:rsidRDefault="001D70DD" w:rsidP="00F14F32">
      <w:pPr>
        <w:spacing w:after="0" w:line="240" w:lineRule="auto"/>
        <w:rPr>
          <w:rFonts w:ascii="Times New Roman" w:hAnsi="Times New Roman" w:cs="Times New Roman"/>
          <w:sz w:val="24"/>
          <w:szCs w:val="24"/>
        </w:rPr>
      </w:pPr>
    </w:p>
    <w:p w14:paraId="0BD41E8C" w14:textId="77777777" w:rsidR="00317E4F" w:rsidRDefault="00947F9E" w:rsidP="00947F9E">
      <w:pPr>
        <w:rPr>
          <w:rFonts w:ascii="Times New Roman" w:hAnsi="Times New Roman" w:cs="Times New Roman"/>
          <w:b/>
          <w:bCs/>
          <w:iCs/>
          <w:color w:val="1C1C1C"/>
          <w:sz w:val="24"/>
          <w:szCs w:val="24"/>
          <w:lang w:val="en-GB"/>
        </w:rPr>
      </w:pPr>
      <w:r>
        <w:rPr>
          <w:rFonts w:ascii="Times New Roman" w:hAnsi="Times New Roman" w:cs="Times New Roman"/>
          <w:b/>
          <w:bCs/>
          <w:iCs/>
          <w:color w:val="1C1C1C"/>
          <w:sz w:val="24"/>
          <w:szCs w:val="24"/>
          <w:lang w:val="en-GB"/>
        </w:rPr>
        <w:t>5. Duration of Work.</w:t>
      </w:r>
    </w:p>
    <w:p w14:paraId="63A48DBD" w14:textId="77777777" w:rsidR="00D84D81" w:rsidRDefault="006A7AA4" w:rsidP="00947F9E">
      <w:pPr>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 xml:space="preserve">The assignment is due for completion within a period of </w:t>
      </w:r>
      <w:r>
        <w:rPr>
          <w:rFonts w:ascii="Times New Roman" w:hAnsi="Times New Roman" w:cs="Times New Roman"/>
          <w:b/>
          <w:bCs/>
          <w:iCs/>
          <w:color w:val="1C1C1C"/>
          <w:sz w:val="24"/>
          <w:szCs w:val="24"/>
          <w:lang w:val="en-GB"/>
        </w:rPr>
        <w:t>120 days (4</w:t>
      </w:r>
      <w:r w:rsidR="00376602">
        <w:rPr>
          <w:rFonts w:ascii="Times New Roman" w:hAnsi="Times New Roman" w:cs="Times New Roman"/>
          <w:b/>
          <w:bCs/>
          <w:iCs/>
          <w:color w:val="1C1C1C"/>
          <w:sz w:val="24"/>
          <w:szCs w:val="24"/>
          <w:lang w:val="en-GB"/>
        </w:rPr>
        <w:t xml:space="preserve"> months/18 weeks)</w:t>
      </w:r>
      <w:r w:rsidR="00D6098F">
        <w:rPr>
          <w:rFonts w:ascii="Times New Roman" w:hAnsi="Times New Roman" w:cs="Times New Roman"/>
          <w:b/>
          <w:bCs/>
          <w:iCs/>
          <w:color w:val="1C1C1C"/>
          <w:sz w:val="24"/>
          <w:szCs w:val="24"/>
          <w:lang w:val="en-GB"/>
        </w:rPr>
        <w:t xml:space="preserve"> noting that all deliverables </w:t>
      </w:r>
      <w:r w:rsidR="00CA3420">
        <w:rPr>
          <w:rFonts w:ascii="Times New Roman" w:hAnsi="Times New Roman" w:cs="Times New Roman"/>
          <w:b/>
          <w:bCs/>
          <w:iCs/>
          <w:color w:val="1C1C1C"/>
          <w:sz w:val="24"/>
          <w:szCs w:val="24"/>
          <w:lang w:val="en-GB"/>
        </w:rPr>
        <w:t>must</w:t>
      </w:r>
      <w:r w:rsidR="00D6098F">
        <w:rPr>
          <w:rFonts w:ascii="Times New Roman" w:hAnsi="Times New Roman" w:cs="Times New Roman"/>
          <w:b/>
          <w:bCs/>
          <w:iCs/>
          <w:color w:val="1C1C1C"/>
          <w:sz w:val="24"/>
          <w:szCs w:val="24"/>
          <w:lang w:val="en-GB"/>
        </w:rPr>
        <w:t xml:space="preserve"> be completed not later than June 30, 2021.</w:t>
      </w:r>
      <w:r w:rsidR="0063188F">
        <w:rPr>
          <w:rFonts w:ascii="Times New Roman" w:hAnsi="Times New Roman" w:cs="Times New Roman"/>
          <w:iCs/>
          <w:color w:val="1C1C1C"/>
          <w:sz w:val="24"/>
          <w:szCs w:val="24"/>
          <w:lang w:val="en-GB"/>
        </w:rPr>
        <w:t xml:space="preserve">A team of </w:t>
      </w:r>
      <w:r w:rsidR="00D84D81">
        <w:rPr>
          <w:rFonts w:ascii="Times New Roman" w:hAnsi="Times New Roman" w:cs="Times New Roman"/>
          <w:iCs/>
          <w:color w:val="1C1C1C"/>
          <w:sz w:val="24"/>
          <w:szCs w:val="24"/>
          <w:lang w:val="en-GB"/>
        </w:rPr>
        <w:lastRenderedPageBreak/>
        <w:t>consultant</w:t>
      </w:r>
      <w:r w:rsidR="0063188F">
        <w:rPr>
          <w:rFonts w:ascii="Times New Roman" w:hAnsi="Times New Roman" w:cs="Times New Roman"/>
          <w:iCs/>
          <w:color w:val="1C1C1C"/>
          <w:sz w:val="24"/>
          <w:szCs w:val="24"/>
          <w:lang w:val="en-GB"/>
        </w:rPr>
        <w:t>s</w:t>
      </w:r>
      <w:r w:rsidR="00D84D81">
        <w:rPr>
          <w:rFonts w:ascii="Times New Roman" w:hAnsi="Times New Roman" w:cs="Times New Roman"/>
          <w:iCs/>
          <w:color w:val="1C1C1C"/>
          <w:sz w:val="24"/>
          <w:szCs w:val="24"/>
          <w:lang w:val="en-GB"/>
        </w:rPr>
        <w:t>shall be engaged to undertake the consultancy working concurrently according to a planned schedule.</w:t>
      </w:r>
    </w:p>
    <w:p w14:paraId="3ADE844C" w14:textId="77777777" w:rsidR="00D84D81" w:rsidRDefault="00D84D81" w:rsidP="00947F9E">
      <w:pPr>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The consultant</w:t>
      </w:r>
      <w:r w:rsidR="0063188F">
        <w:rPr>
          <w:rFonts w:ascii="Times New Roman" w:hAnsi="Times New Roman" w:cs="Times New Roman"/>
          <w:iCs/>
          <w:color w:val="1C1C1C"/>
          <w:sz w:val="24"/>
          <w:szCs w:val="24"/>
          <w:lang w:val="en-GB"/>
        </w:rPr>
        <w:t>s</w:t>
      </w:r>
      <w:r>
        <w:rPr>
          <w:rFonts w:ascii="Times New Roman" w:hAnsi="Times New Roman" w:cs="Times New Roman"/>
          <w:iCs/>
          <w:color w:val="1C1C1C"/>
          <w:sz w:val="24"/>
          <w:szCs w:val="24"/>
          <w:lang w:val="en-GB"/>
        </w:rPr>
        <w:t xml:space="preserve">, in consultation with </w:t>
      </w:r>
      <w:r w:rsidR="00CA3420">
        <w:rPr>
          <w:rFonts w:ascii="Times New Roman" w:hAnsi="Times New Roman" w:cs="Times New Roman"/>
          <w:iCs/>
          <w:color w:val="1C1C1C"/>
          <w:sz w:val="24"/>
          <w:szCs w:val="24"/>
          <w:lang w:val="en-GB"/>
        </w:rPr>
        <w:t xml:space="preserve">the Department of Environment, Climate Change and Emergency Management, and the Kosrae Conservation and Safety </w:t>
      </w:r>
      <w:r w:rsidR="00BB162E">
        <w:rPr>
          <w:rFonts w:ascii="Times New Roman" w:hAnsi="Times New Roman" w:cs="Times New Roman"/>
          <w:iCs/>
          <w:color w:val="1C1C1C"/>
          <w:sz w:val="24"/>
          <w:szCs w:val="24"/>
          <w:lang w:val="en-GB"/>
        </w:rPr>
        <w:t>Organization</w:t>
      </w:r>
      <w:r>
        <w:rPr>
          <w:rFonts w:ascii="Times New Roman" w:hAnsi="Times New Roman" w:cs="Times New Roman"/>
          <w:iCs/>
          <w:color w:val="1C1C1C"/>
          <w:sz w:val="24"/>
          <w:szCs w:val="24"/>
          <w:lang w:val="en-GB"/>
        </w:rPr>
        <w:t xml:space="preserve"> is expected to propose a work layout, plan, budget and timeline to achieve the expected outputs with the appropriate methodology.</w:t>
      </w:r>
    </w:p>
    <w:p w14:paraId="05861C06" w14:textId="77777777" w:rsidR="00D84D81" w:rsidRPr="000F68CA" w:rsidRDefault="00D84D81" w:rsidP="00947F9E">
      <w:pPr>
        <w:rPr>
          <w:rFonts w:ascii="Times New Roman" w:hAnsi="Times New Roman" w:cs="Times New Roman"/>
          <w:iCs/>
          <w:color w:val="1C1C1C"/>
          <w:sz w:val="24"/>
          <w:szCs w:val="24"/>
          <w:lang w:val="en-GB"/>
        </w:rPr>
      </w:pPr>
    </w:p>
    <w:p w14:paraId="04EDBF71" w14:textId="77777777" w:rsidR="00317E4F" w:rsidRDefault="00317E4F" w:rsidP="00947F9E">
      <w:pPr>
        <w:rPr>
          <w:rFonts w:ascii="Times New Roman" w:hAnsi="Times New Roman" w:cs="Times New Roman"/>
          <w:b/>
          <w:bCs/>
          <w:iCs/>
          <w:color w:val="1C1C1C"/>
          <w:sz w:val="24"/>
          <w:szCs w:val="24"/>
          <w:lang w:val="en-GB"/>
        </w:rPr>
      </w:pPr>
      <w:r>
        <w:rPr>
          <w:rFonts w:ascii="Times New Roman" w:hAnsi="Times New Roman" w:cs="Times New Roman"/>
          <w:b/>
          <w:bCs/>
          <w:iCs/>
          <w:color w:val="1C1C1C"/>
          <w:sz w:val="24"/>
          <w:szCs w:val="24"/>
          <w:lang w:val="en-GB"/>
        </w:rPr>
        <w:t>6. Date of Commencement.</w:t>
      </w:r>
    </w:p>
    <w:p w14:paraId="2FD5FA70" w14:textId="77777777" w:rsidR="006A7AA4" w:rsidRDefault="006A7AA4" w:rsidP="00947F9E">
      <w:pPr>
        <w:rPr>
          <w:rFonts w:ascii="Times New Roman" w:hAnsi="Times New Roman" w:cs="Times New Roman"/>
          <w:iCs/>
          <w:color w:val="1C1C1C"/>
          <w:sz w:val="24"/>
          <w:szCs w:val="24"/>
        </w:rPr>
      </w:pPr>
      <w:r w:rsidRPr="006A7AA4">
        <w:rPr>
          <w:rFonts w:ascii="Times New Roman" w:hAnsi="Times New Roman" w:cs="Times New Roman"/>
          <w:iCs/>
          <w:color w:val="1C1C1C"/>
          <w:sz w:val="24"/>
          <w:szCs w:val="24"/>
        </w:rPr>
        <w:t xml:space="preserve">The consultancy shall commence the Consultancy Services on the </w:t>
      </w:r>
      <w:r w:rsidRPr="006A7AA4">
        <w:rPr>
          <w:rFonts w:ascii="Times New Roman" w:hAnsi="Times New Roman" w:cs="Times New Roman"/>
          <w:b/>
          <w:bCs/>
          <w:iCs/>
          <w:color w:val="1C1C1C"/>
          <w:sz w:val="24"/>
          <w:szCs w:val="24"/>
        </w:rPr>
        <w:t>date the contract is signed</w:t>
      </w:r>
      <w:r w:rsidRPr="006A7AA4">
        <w:rPr>
          <w:rFonts w:ascii="Times New Roman" w:hAnsi="Times New Roman" w:cs="Times New Roman"/>
          <w:iCs/>
          <w:color w:val="1C1C1C"/>
          <w:sz w:val="24"/>
          <w:szCs w:val="24"/>
        </w:rPr>
        <w:t>.</w:t>
      </w:r>
    </w:p>
    <w:p w14:paraId="3EF570DB" w14:textId="77777777" w:rsidR="001D70DD" w:rsidRPr="006A7AA4" w:rsidRDefault="001D70DD" w:rsidP="00947F9E">
      <w:pPr>
        <w:rPr>
          <w:rFonts w:ascii="Times New Roman" w:hAnsi="Times New Roman" w:cs="Times New Roman"/>
          <w:iCs/>
          <w:color w:val="1C1C1C"/>
          <w:sz w:val="24"/>
          <w:szCs w:val="24"/>
          <w:lang w:val="en-GB"/>
        </w:rPr>
      </w:pPr>
    </w:p>
    <w:p w14:paraId="68F7570D" w14:textId="77777777" w:rsidR="006A7AA4" w:rsidRDefault="006A7AA4" w:rsidP="006A7AA4">
      <w:pPr>
        <w:rPr>
          <w:rFonts w:ascii="Times New Roman" w:hAnsi="Times New Roman" w:cs="Times New Roman"/>
          <w:b/>
          <w:bCs/>
          <w:iCs/>
          <w:color w:val="1C1C1C"/>
          <w:sz w:val="24"/>
          <w:szCs w:val="24"/>
          <w:lang w:val="en-GB"/>
        </w:rPr>
      </w:pPr>
      <w:bookmarkStart w:id="5" w:name="_Hlk62727112"/>
      <w:r>
        <w:rPr>
          <w:rFonts w:ascii="Times New Roman" w:hAnsi="Times New Roman" w:cs="Times New Roman"/>
          <w:b/>
          <w:bCs/>
          <w:iCs/>
          <w:color w:val="1C1C1C"/>
          <w:sz w:val="24"/>
          <w:szCs w:val="24"/>
          <w:lang w:val="en-GB"/>
        </w:rPr>
        <w:t>7. Project Milestone Targets and Budgets</w:t>
      </w:r>
    </w:p>
    <w:p w14:paraId="73D37139" w14:textId="77777777" w:rsidR="006A7AA4" w:rsidRDefault="006A7AA4" w:rsidP="001867DB">
      <w:pPr>
        <w:spacing w:after="0" w:line="240" w:lineRule="auto"/>
        <w:rPr>
          <w:rFonts w:ascii="Times New Roman" w:hAnsi="Times New Roman" w:cs="Times New Roman"/>
          <w:b/>
          <w:bCs/>
          <w:iCs/>
          <w:color w:val="1C1C1C"/>
          <w:sz w:val="24"/>
          <w:szCs w:val="24"/>
          <w:lang w:val="en-GB"/>
        </w:rPr>
      </w:pPr>
      <w:r>
        <w:rPr>
          <w:rFonts w:ascii="Times New Roman" w:hAnsi="Times New Roman" w:cs="Times New Roman"/>
          <w:iCs/>
          <w:color w:val="1C1C1C"/>
          <w:sz w:val="24"/>
          <w:szCs w:val="24"/>
          <w:lang w:val="en-GB"/>
        </w:rPr>
        <w:t xml:space="preserve">The total cost of the consultancy is </w:t>
      </w:r>
      <w:r w:rsidRPr="006A7AA4">
        <w:rPr>
          <w:rFonts w:ascii="Times New Roman" w:hAnsi="Times New Roman" w:cs="Times New Roman"/>
          <w:b/>
          <w:bCs/>
          <w:iCs/>
          <w:color w:val="1C1C1C"/>
          <w:sz w:val="24"/>
          <w:szCs w:val="24"/>
          <w:lang w:val="en-GB"/>
        </w:rPr>
        <w:t>US</w:t>
      </w:r>
      <w:r>
        <w:rPr>
          <w:rFonts w:ascii="Times New Roman" w:hAnsi="Times New Roman" w:cs="Times New Roman"/>
          <w:b/>
          <w:bCs/>
          <w:iCs/>
          <w:color w:val="1C1C1C"/>
          <w:sz w:val="24"/>
          <w:szCs w:val="24"/>
          <w:lang w:val="en-GB"/>
        </w:rPr>
        <w:t xml:space="preserve">D </w:t>
      </w:r>
      <w:r w:rsidRPr="006A7AA4">
        <w:rPr>
          <w:rFonts w:ascii="Times New Roman" w:hAnsi="Times New Roman" w:cs="Times New Roman"/>
          <w:b/>
          <w:bCs/>
          <w:iCs/>
          <w:color w:val="1C1C1C"/>
          <w:sz w:val="24"/>
          <w:szCs w:val="24"/>
          <w:lang w:val="en-GB"/>
        </w:rPr>
        <w:t>$</w:t>
      </w:r>
      <w:r w:rsidR="00054F7E">
        <w:rPr>
          <w:rFonts w:ascii="Times New Roman" w:hAnsi="Times New Roman" w:cs="Times New Roman"/>
          <w:b/>
          <w:bCs/>
          <w:iCs/>
          <w:color w:val="1C1C1C"/>
          <w:sz w:val="24"/>
          <w:szCs w:val="24"/>
          <w:lang w:val="en-GB"/>
        </w:rPr>
        <w:t>4</w:t>
      </w:r>
      <w:r w:rsidRPr="006A7AA4">
        <w:rPr>
          <w:rFonts w:ascii="Times New Roman" w:hAnsi="Times New Roman" w:cs="Times New Roman"/>
          <w:b/>
          <w:bCs/>
          <w:iCs/>
          <w:color w:val="1C1C1C"/>
          <w:sz w:val="24"/>
          <w:szCs w:val="24"/>
          <w:lang w:val="en-GB"/>
        </w:rPr>
        <w:t>5,000.00</w:t>
      </w:r>
    </w:p>
    <w:p w14:paraId="11ABA04E" w14:textId="77777777" w:rsidR="001D70DD" w:rsidRDefault="001D70DD" w:rsidP="001867DB">
      <w:pPr>
        <w:spacing w:after="0" w:line="240" w:lineRule="auto"/>
        <w:rPr>
          <w:rFonts w:ascii="Times New Roman" w:hAnsi="Times New Roman" w:cs="Times New Roman"/>
          <w:b/>
          <w:bCs/>
          <w:iCs/>
          <w:color w:val="1C1C1C"/>
          <w:sz w:val="24"/>
          <w:szCs w:val="24"/>
          <w:lang w:val="en-GB"/>
        </w:rPr>
      </w:pPr>
    </w:p>
    <w:tbl>
      <w:tblPr>
        <w:tblStyle w:val="TableGrid"/>
        <w:tblW w:w="9369" w:type="dxa"/>
        <w:tblLook w:val="04A0" w:firstRow="1" w:lastRow="0" w:firstColumn="1" w:lastColumn="0" w:noHBand="0" w:noVBand="1"/>
      </w:tblPr>
      <w:tblGrid>
        <w:gridCol w:w="4248"/>
        <w:gridCol w:w="3824"/>
        <w:gridCol w:w="1297"/>
      </w:tblGrid>
      <w:tr w:rsidR="00A1168B" w14:paraId="4AD4AAD4" w14:textId="77777777" w:rsidTr="00F14F32">
        <w:tc>
          <w:tcPr>
            <w:tcW w:w="4248" w:type="dxa"/>
          </w:tcPr>
          <w:p w14:paraId="003188E9" w14:textId="77777777" w:rsidR="00A1168B" w:rsidRPr="00A1168B" w:rsidRDefault="00A1168B" w:rsidP="001867DB">
            <w:pPr>
              <w:spacing w:after="0" w:line="240" w:lineRule="auto"/>
              <w:rPr>
                <w:rFonts w:ascii="Times New Roman" w:hAnsi="Times New Roman" w:cs="Times New Roman"/>
                <w:b/>
                <w:bCs/>
                <w:i/>
                <w:color w:val="1C1C1C"/>
                <w:sz w:val="24"/>
                <w:szCs w:val="24"/>
                <w:lang w:val="en-GB"/>
              </w:rPr>
            </w:pPr>
            <w:r>
              <w:rPr>
                <w:rFonts w:ascii="Times New Roman" w:hAnsi="Times New Roman" w:cs="Times New Roman"/>
                <w:b/>
                <w:bCs/>
                <w:i/>
                <w:color w:val="1C1C1C"/>
                <w:sz w:val="24"/>
                <w:szCs w:val="24"/>
                <w:lang w:val="en-GB"/>
              </w:rPr>
              <w:t>Milestone</w:t>
            </w:r>
            <w:r w:rsidR="00054F7E">
              <w:rPr>
                <w:rFonts w:ascii="Times New Roman" w:hAnsi="Times New Roman" w:cs="Times New Roman"/>
                <w:b/>
                <w:bCs/>
                <w:i/>
                <w:color w:val="1C1C1C"/>
                <w:sz w:val="24"/>
                <w:szCs w:val="24"/>
                <w:lang w:val="en-GB"/>
              </w:rPr>
              <w:t xml:space="preserve"> Outputs</w:t>
            </w:r>
          </w:p>
        </w:tc>
        <w:tc>
          <w:tcPr>
            <w:tcW w:w="3824" w:type="dxa"/>
          </w:tcPr>
          <w:p w14:paraId="075E0B72" w14:textId="77777777" w:rsidR="00A1168B" w:rsidRPr="00A1168B" w:rsidRDefault="00C542C9" w:rsidP="001867DB">
            <w:pPr>
              <w:spacing w:after="0" w:line="240" w:lineRule="auto"/>
              <w:rPr>
                <w:rFonts w:ascii="Times New Roman" w:hAnsi="Times New Roman" w:cs="Times New Roman"/>
                <w:b/>
                <w:bCs/>
                <w:i/>
                <w:color w:val="1C1C1C"/>
                <w:sz w:val="24"/>
                <w:szCs w:val="24"/>
                <w:lang w:val="en-GB"/>
              </w:rPr>
            </w:pPr>
            <w:r>
              <w:rPr>
                <w:rFonts w:ascii="Times New Roman" w:hAnsi="Times New Roman" w:cs="Times New Roman"/>
                <w:b/>
                <w:bCs/>
                <w:i/>
                <w:color w:val="1C1C1C"/>
                <w:sz w:val="24"/>
                <w:szCs w:val="24"/>
                <w:lang w:val="en-GB"/>
              </w:rPr>
              <w:t>Means of Verification</w:t>
            </w:r>
            <w:r w:rsidR="00A1168B">
              <w:rPr>
                <w:rFonts w:ascii="Times New Roman" w:hAnsi="Times New Roman" w:cs="Times New Roman"/>
                <w:b/>
                <w:bCs/>
                <w:i/>
                <w:color w:val="1C1C1C"/>
                <w:sz w:val="24"/>
                <w:szCs w:val="24"/>
                <w:lang w:val="en-GB"/>
              </w:rPr>
              <w:t xml:space="preserve"> – Due Dates</w:t>
            </w:r>
          </w:p>
        </w:tc>
        <w:tc>
          <w:tcPr>
            <w:tcW w:w="1297" w:type="dxa"/>
          </w:tcPr>
          <w:p w14:paraId="3DE9BBC1" w14:textId="77777777" w:rsidR="00A1168B" w:rsidRPr="00A1168B" w:rsidRDefault="00A1168B" w:rsidP="001867DB">
            <w:pPr>
              <w:spacing w:after="0" w:line="240" w:lineRule="auto"/>
              <w:rPr>
                <w:rFonts w:ascii="Times New Roman" w:hAnsi="Times New Roman" w:cs="Times New Roman"/>
                <w:b/>
                <w:bCs/>
                <w:i/>
                <w:color w:val="1C1C1C"/>
                <w:sz w:val="24"/>
                <w:szCs w:val="24"/>
                <w:lang w:val="en-GB"/>
              </w:rPr>
            </w:pPr>
            <w:r>
              <w:rPr>
                <w:rFonts w:ascii="Times New Roman" w:hAnsi="Times New Roman" w:cs="Times New Roman"/>
                <w:b/>
                <w:bCs/>
                <w:i/>
                <w:color w:val="1C1C1C"/>
                <w:sz w:val="24"/>
                <w:szCs w:val="24"/>
                <w:lang w:val="en-GB"/>
              </w:rPr>
              <w:t>Payment Conditions</w:t>
            </w:r>
          </w:p>
        </w:tc>
      </w:tr>
      <w:tr w:rsidR="00A1168B" w14:paraId="7467EA16" w14:textId="77777777" w:rsidTr="00F14F32">
        <w:tc>
          <w:tcPr>
            <w:tcW w:w="4248" w:type="dxa"/>
          </w:tcPr>
          <w:p w14:paraId="5BAA5BC2" w14:textId="77777777" w:rsidR="00A1168B" w:rsidRPr="00054F7E" w:rsidRDefault="00F14F32" w:rsidP="001867DB">
            <w:pPr>
              <w:pStyle w:val="ListParagraph"/>
              <w:numPr>
                <w:ilvl w:val="0"/>
                <w:numId w:val="16"/>
              </w:num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 xml:space="preserve">Inception reportion incl. </w:t>
            </w:r>
            <w:r w:rsidR="00A1168B" w:rsidRPr="00054F7E">
              <w:rPr>
                <w:rFonts w:ascii="Times New Roman" w:hAnsi="Times New Roman" w:cs="Times New Roman"/>
                <w:iCs/>
                <w:color w:val="1C1C1C"/>
                <w:sz w:val="24"/>
                <w:szCs w:val="24"/>
                <w:lang w:val="en-GB"/>
              </w:rPr>
              <w:t xml:space="preserve">detailed workplan and IWMP outline, </w:t>
            </w:r>
            <w:r w:rsidR="004139A5" w:rsidRPr="00054F7E">
              <w:rPr>
                <w:rFonts w:ascii="Times New Roman" w:hAnsi="Times New Roman" w:cs="Times New Roman"/>
                <w:iCs/>
                <w:color w:val="1C1C1C"/>
                <w:sz w:val="24"/>
                <w:szCs w:val="24"/>
                <w:lang w:val="en-GB"/>
              </w:rPr>
              <w:t xml:space="preserve">along with </w:t>
            </w:r>
            <w:r w:rsidR="00A1168B" w:rsidRPr="00054F7E">
              <w:rPr>
                <w:rFonts w:ascii="Times New Roman" w:hAnsi="Times New Roman" w:cs="Times New Roman"/>
                <w:iCs/>
                <w:color w:val="1C1C1C"/>
                <w:sz w:val="24"/>
                <w:szCs w:val="24"/>
                <w:lang w:val="en-GB"/>
              </w:rPr>
              <w:t xml:space="preserve">methodology </w:t>
            </w:r>
            <w:r w:rsidR="004139A5" w:rsidRPr="00054F7E">
              <w:rPr>
                <w:rFonts w:ascii="Times New Roman" w:hAnsi="Times New Roman" w:cs="Times New Roman"/>
                <w:iCs/>
                <w:color w:val="1C1C1C"/>
                <w:sz w:val="24"/>
                <w:szCs w:val="24"/>
                <w:lang w:val="en-GB"/>
              </w:rPr>
              <w:t>and timeframe</w:t>
            </w:r>
          </w:p>
        </w:tc>
        <w:tc>
          <w:tcPr>
            <w:tcW w:w="3824" w:type="dxa"/>
          </w:tcPr>
          <w:p w14:paraId="318F0C07" w14:textId="77777777" w:rsidR="00A1168B" w:rsidRDefault="004139A5"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Upon signing of contract</w:t>
            </w:r>
          </w:p>
        </w:tc>
        <w:tc>
          <w:tcPr>
            <w:tcW w:w="1297" w:type="dxa"/>
          </w:tcPr>
          <w:p w14:paraId="57CD2742" w14:textId="77777777" w:rsidR="00A1168B" w:rsidRDefault="00622014"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20</w:t>
            </w:r>
            <w:r w:rsidR="004139A5">
              <w:rPr>
                <w:rFonts w:ascii="Times New Roman" w:hAnsi="Times New Roman" w:cs="Times New Roman"/>
                <w:iCs/>
                <w:color w:val="1C1C1C"/>
                <w:sz w:val="24"/>
                <w:szCs w:val="24"/>
                <w:lang w:val="en-GB"/>
              </w:rPr>
              <w:t>%</w:t>
            </w:r>
          </w:p>
        </w:tc>
      </w:tr>
      <w:tr w:rsidR="001867DB" w14:paraId="283FBB48" w14:textId="77777777" w:rsidTr="00293632">
        <w:trPr>
          <w:trHeight w:val="1875"/>
        </w:trPr>
        <w:tc>
          <w:tcPr>
            <w:tcW w:w="4248" w:type="dxa"/>
          </w:tcPr>
          <w:p w14:paraId="518C4966" w14:textId="77777777" w:rsidR="001867DB" w:rsidRPr="00F14F32" w:rsidRDefault="001867DB" w:rsidP="001867DB">
            <w:pPr>
              <w:pStyle w:val="ListParagraph"/>
              <w:numPr>
                <w:ilvl w:val="0"/>
                <w:numId w:val="16"/>
              </w:numPr>
              <w:spacing w:after="0" w:line="240" w:lineRule="auto"/>
              <w:rPr>
                <w:rFonts w:ascii="Times New Roman" w:hAnsi="Times New Roman" w:cs="Times New Roman"/>
              </w:rPr>
            </w:pPr>
            <w:r w:rsidRPr="00F14F32">
              <w:rPr>
                <w:rFonts w:ascii="Times New Roman" w:hAnsi="Times New Roman" w:cs="Times New Roman"/>
              </w:rPr>
              <w:t>The Tofol Watershed Baseline Assessment Reports (RapCA)</w:t>
            </w:r>
          </w:p>
        </w:tc>
        <w:tc>
          <w:tcPr>
            <w:tcW w:w="3824" w:type="dxa"/>
          </w:tcPr>
          <w:p w14:paraId="0DE8AE31" w14:textId="77777777" w:rsidR="001867DB" w:rsidRDefault="001867DB"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 xml:space="preserve">- Draft Technical Reports; week 1 March </w:t>
            </w:r>
          </w:p>
          <w:p w14:paraId="326F4300" w14:textId="77777777" w:rsidR="001867DB" w:rsidRDefault="001867DB"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 xml:space="preserve">- Final Technical Reports, Lessons Learned Report, Draft IWMP; end of March </w:t>
            </w:r>
          </w:p>
          <w:p w14:paraId="716A2F7D" w14:textId="77777777" w:rsidR="001867DB" w:rsidRDefault="001867DB"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 Consultancy Report &amp; Lessons Learned</w:t>
            </w:r>
            <w:r w:rsidR="00622014">
              <w:rPr>
                <w:rFonts w:ascii="Times New Roman" w:hAnsi="Times New Roman" w:cs="Times New Roman"/>
                <w:iCs/>
                <w:color w:val="1C1C1C"/>
                <w:sz w:val="24"/>
                <w:szCs w:val="24"/>
                <w:lang w:val="en-GB"/>
              </w:rPr>
              <w:t>, end of March</w:t>
            </w:r>
          </w:p>
        </w:tc>
        <w:tc>
          <w:tcPr>
            <w:tcW w:w="1297" w:type="dxa"/>
          </w:tcPr>
          <w:p w14:paraId="11ACBC1C" w14:textId="77777777" w:rsidR="00622014" w:rsidRDefault="00622014" w:rsidP="001867DB">
            <w:pPr>
              <w:spacing w:after="0" w:line="240" w:lineRule="auto"/>
              <w:rPr>
                <w:rFonts w:ascii="Times New Roman" w:hAnsi="Times New Roman" w:cs="Times New Roman"/>
                <w:iCs/>
                <w:color w:val="1C1C1C"/>
                <w:sz w:val="24"/>
                <w:szCs w:val="24"/>
                <w:lang w:val="en-GB"/>
              </w:rPr>
            </w:pPr>
          </w:p>
          <w:p w14:paraId="2AB92EA7" w14:textId="77777777" w:rsidR="00622014" w:rsidRDefault="00622014" w:rsidP="001867DB">
            <w:pPr>
              <w:spacing w:after="0" w:line="240" w:lineRule="auto"/>
              <w:rPr>
                <w:rFonts w:ascii="Times New Roman" w:hAnsi="Times New Roman" w:cs="Times New Roman"/>
                <w:iCs/>
                <w:color w:val="1C1C1C"/>
                <w:sz w:val="24"/>
                <w:szCs w:val="24"/>
                <w:lang w:val="en-GB"/>
              </w:rPr>
            </w:pPr>
          </w:p>
          <w:p w14:paraId="1D3F8427" w14:textId="77777777" w:rsidR="00622014" w:rsidRDefault="00622014" w:rsidP="001867DB">
            <w:pPr>
              <w:spacing w:after="0" w:line="240" w:lineRule="auto"/>
              <w:rPr>
                <w:rFonts w:ascii="Times New Roman" w:hAnsi="Times New Roman" w:cs="Times New Roman"/>
                <w:iCs/>
                <w:color w:val="1C1C1C"/>
                <w:sz w:val="24"/>
                <w:szCs w:val="24"/>
                <w:lang w:val="en-GB"/>
              </w:rPr>
            </w:pPr>
          </w:p>
          <w:p w14:paraId="28BD8A96" w14:textId="77777777" w:rsidR="00622014" w:rsidRDefault="00622014" w:rsidP="001867DB">
            <w:pPr>
              <w:spacing w:after="0" w:line="240" w:lineRule="auto"/>
              <w:rPr>
                <w:rFonts w:ascii="Times New Roman" w:hAnsi="Times New Roman" w:cs="Times New Roman"/>
                <w:iCs/>
                <w:color w:val="1C1C1C"/>
                <w:sz w:val="24"/>
                <w:szCs w:val="24"/>
                <w:lang w:val="en-GB"/>
              </w:rPr>
            </w:pPr>
          </w:p>
          <w:p w14:paraId="0A7A5BBC" w14:textId="77777777" w:rsidR="00622014" w:rsidRDefault="00622014" w:rsidP="001867DB">
            <w:pPr>
              <w:spacing w:after="0" w:line="240" w:lineRule="auto"/>
              <w:rPr>
                <w:rFonts w:ascii="Times New Roman" w:hAnsi="Times New Roman" w:cs="Times New Roman"/>
                <w:iCs/>
                <w:color w:val="1C1C1C"/>
                <w:sz w:val="24"/>
                <w:szCs w:val="24"/>
                <w:lang w:val="en-GB"/>
              </w:rPr>
            </w:pPr>
          </w:p>
          <w:p w14:paraId="131DFA77" w14:textId="77777777" w:rsidR="00622014" w:rsidRDefault="00622014" w:rsidP="001867DB">
            <w:pPr>
              <w:spacing w:after="0" w:line="240" w:lineRule="auto"/>
              <w:rPr>
                <w:rFonts w:ascii="Times New Roman" w:hAnsi="Times New Roman" w:cs="Times New Roman"/>
                <w:iCs/>
                <w:color w:val="1C1C1C"/>
                <w:sz w:val="24"/>
                <w:szCs w:val="24"/>
                <w:lang w:val="en-GB"/>
              </w:rPr>
            </w:pPr>
          </w:p>
          <w:p w14:paraId="001E5F6E" w14:textId="77777777" w:rsidR="001867DB" w:rsidRDefault="00622014"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30</w:t>
            </w:r>
            <w:r w:rsidR="001867DB">
              <w:rPr>
                <w:rFonts w:ascii="Times New Roman" w:hAnsi="Times New Roman" w:cs="Times New Roman"/>
                <w:iCs/>
                <w:color w:val="1C1C1C"/>
                <w:sz w:val="24"/>
                <w:szCs w:val="24"/>
                <w:lang w:val="en-GB"/>
              </w:rPr>
              <w:t>%</w:t>
            </w:r>
          </w:p>
        </w:tc>
      </w:tr>
      <w:tr w:rsidR="00852FA0" w14:paraId="57535096" w14:textId="77777777" w:rsidTr="00F14F32">
        <w:tc>
          <w:tcPr>
            <w:tcW w:w="4248" w:type="dxa"/>
          </w:tcPr>
          <w:p w14:paraId="3000751A" w14:textId="77777777" w:rsidR="00852FA0" w:rsidRPr="001867DB" w:rsidRDefault="00852FA0" w:rsidP="001867DB">
            <w:pPr>
              <w:pStyle w:val="ListParagraph"/>
              <w:numPr>
                <w:ilvl w:val="0"/>
                <w:numId w:val="16"/>
              </w:numPr>
              <w:spacing w:after="0" w:line="240" w:lineRule="auto"/>
              <w:rPr>
                <w:rFonts w:ascii="Times New Roman" w:hAnsi="Times New Roman" w:cs="Times New Roman"/>
                <w:iCs/>
                <w:color w:val="1C1C1C"/>
                <w:sz w:val="24"/>
                <w:szCs w:val="24"/>
                <w:lang w:val="en-GB"/>
              </w:rPr>
            </w:pPr>
            <w:r w:rsidRPr="001867DB">
              <w:rPr>
                <w:rFonts w:ascii="Times New Roman" w:hAnsi="Times New Roman" w:cs="Times New Roman"/>
                <w:iCs/>
                <w:color w:val="1C1C1C"/>
                <w:sz w:val="24"/>
                <w:szCs w:val="24"/>
                <w:lang w:val="en-GB"/>
              </w:rPr>
              <w:t>Diagnostic Analyses Report</w:t>
            </w:r>
          </w:p>
        </w:tc>
        <w:tc>
          <w:tcPr>
            <w:tcW w:w="3824" w:type="dxa"/>
          </w:tcPr>
          <w:p w14:paraId="1C99344C" w14:textId="77777777" w:rsidR="000F68CA" w:rsidRDefault="000F68CA"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 xml:space="preserve">Draft Report – week </w:t>
            </w:r>
            <w:r w:rsidR="006B7384">
              <w:rPr>
                <w:rFonts w:ascii="Times New Roman" w:hAnsi="Times New Roman" w:cs="Times New Roman"/>
                <w:iCs/>
                <w:color w:val="1C1C1C"/>
                <w:sz w:val="24"/>
                <w:szCs w:val="24"/>
                <w:lang w:val="en-GB"/>
              </w:rPr>
              <w:t>3</w:t>
            </w:r>
            <w:r>
              <w:rPr>
                <w:rFonts w:ascii="Times New Roman" w:hAnsi="Times New Roman" w:cs="Times New Roman"/>
                <w:iCs/>
                <w:color w:val="1C1C1C"/>
                <w:sz w:val="24"/>
                <w:szCs w:val="24"/>
                <w:lang w:val="en-GB"/>
              </w:rPr>
              <w:t xml:space="preserve"> of April</w:t>
            </w:r>
          </w:p>
          <w:p w14:paraId="3C7816E2" w14:textId="77777777" w:rsidR="00852FA0" w:rsidRDefault="000F68CA"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 xml:space="preserve">Final Report – </w:t>
            </w:r>
            <w:r w:rsidR="006B7384">
              <w:rPr>
                <w:rFonts w:ascii="Times New Roman" w:hAnsi="Times New Roman" w:cs="Times New Roman"/>
                <w:iCs/>
                <w:color w:val="1C1C1C"/>
                <w:sz w:val="24"/>
                <w:szCs w:val="24"/>
                <w:lang w:val="en-GB"/>
              </w:rPr>
              <w:t>week 1 of May</w:t>
            </w:r>
          </w:p>
          <w:p w14:paraId="6612BCAF" w14:textId="77777777" w:rsidR="001867DB" w:rsidRDefault="001867DB"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Consultancy Report &amp; Lessons Learned</w:t>
            </w:r>
          </w:p>
        </w:tc>
        <w:tc>
          <w:tcPr>
            <w:tcW w:w="1297" w:type="dxa"/>
          </w:tcPr>
          <w:p w14:paraId="77DD6495" w14:textId="77777777" w:rsidR="00622014" w:rsidRDefault="00622014" w:rsidP="001867DB">
            <w:pPr>
              <w:spacing w:after="0" w:line="240" w:lineRule="auto"/>
              <w:rPr>
                <w:rFonts w:ascii="Times New Roman" w:hAnsi="Times New Roman" w:cs="Times New Roman"/>
                <w:iCs/>
                <w:color w:val="1C1C1C"/>
                <w:sz w:val="24"/>
                <w:szCs w:val="24"/>
                <w:lang w:val="en-GB"/>
              </w:rPr>
            </w:pPr>
          </w:p>
          <w:p w14:paraId="03688E43" w14:textId="77777777" w:rsidR="00622014" w:rsidRDefault="00622014" w:rsidP="001867DB">
            <w:pPr>
              <w:spacing w:after="0" w:line="240" w:lineRule="auto"/>
              <w:rPr>
                <w:rFonts w:ascii="Times New Roman" w:hAnsi="Times New Roman" w:cs="Times New Roman"/>
                <w:iCs/>
                <w:color w:val="1C1C1C"/>
                <w:sz w:val="24"/>
                <w:szCs w:val="24"/>
                <w:lang w:val="en-GB"/>
              </w:rPr>
            </w:pPr>
          </w:p>
          <w:p w14:paraId="5D2643A1" w14:textId="77777777" w:rsidR="00622014" w:rsidRDefault="00622014" w:rsidP="001867DB">
            <w:pPr>
              <w:spacing w:after="0" w:line="240" w:lineRule="auto"/>
              <w:rPr>
                <w:rFonts w:ascii="Times New Roman" w:hAnsi="Times New Roman" w:cs="Times New Roman"/>
                <w:iCs/>
                <w:color w:val="1C1C1C"/>
                <w:sz w:val="24"/>
                <w:szCs w:val="24"/>
                <w:lang w:val="en-GB"/>
              </w:rPr>
            </w:pPr>
          </w:p>
          <w:p w14:paraId="1FFD6689" w14:textId="77777777" w:rsidR="006B7384" w:rsidRDefault="00622014"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20</w:t>
            </w:r>
            <w:r w:rsidR="006B7384">
              <w:rPr>
                <w:rFonts w:ascii="Times New Roman" w:hAnsi="Times New Roman" w:cs="Times New Roman"/>
                <w:iCs/>
                <w:color w:val="1C1C1C"/>
                <w:sz w:val="24"/>
                <w:szCs w:val="24"/>
                <w:lang w:val="en-GB"/>
              </w:rPr>
              <w:t>%</w:t>
            </w:r>
          </w:p>
        </w:tc>
      </w:tr>
      <w:tr w:rsidR="00622014" w14:paraId="431F2165" w14:textId="77777777" w:rsidTr="000B3B5F">
        <w:trPr>
          <w:trHeight w:val="1656"/>
        </w:trPr>
        <w:tc>
          <w:tcPr>
            <w:tcW w:w="4248" w:type="dxa"/>
          </w:tcPr>
          <w:p w14:paraId="32477AE3" w14:textId="77777777" w:rsidR="00622014" w:rsidRPr="001867DB" w:rsidRDefault="00622014" w:rsidP="00622014">
            <w:pPr>
              <w:pStyle w:val="ListParagraph"/>
              <w:numPr>
                <w:ilvl w:val="0"/>
                <w:numId w:val="16"/>
              </w:numPr>
              <w:spacing w:after="0" w:line="240" w:lineRule="auto"/>
              <w:ind w:left="731" w:hanging="425"/>
              <w:rPr>
                <w:rFonts w:ascii="Times New Roman" w:hAnsi="Times New Roman" w:cs="Times New Roman"/>
                <w:lang w:val="en-US"/>
              </w:rPr>
            </w:pPr>
            <w:r w:rsidRPr="001867DB">
              <w:rPr>
                <w:rFonts w:ascii="Times New Roman" w:hAnsi="Times New Roman" w:cs="Times New Roman"/>
              </w:rPr>
              <w:t>The Tofol Watershed Management Plan</w:t>
            </w:r>
          </w:p>
        </w:tc>
        <w:tc>
          <w:tcPr>
            <w:tcW w:w="3824" w:type="dxa"/>
          </w:tcPr>
          <w:p w14:paraId="7B421B9F" w14:textId="77777777" w:rsidR="00622014" w:rsidRDefault="00622014"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Draft Tofol Watershed Management Plan; end of May</w:t>
            </w:r>
          </w:p>
          <w:p w14:paraId="322A95B4" w14:textId="77777777" w:rsidR="00622014" w:rsidRDefault="00622014"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Final Tofol Watershed Management Plan; end of June</w:t>
            </w:r>
          </w:p>
          <w:p w14:paraId="26BDE672" w14:textId="77777777" w:rsidR="00622014" w:rsidRDefault="00622014"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Consultancy Report &amp; Lessons Learned, end of June</w:t>
            </w:r>
          </w:p>
        </w:tc>
        <w:tc>
          <w:tcPr>
            <w:tcW w:w="1297" w:type="dxa"/>
          </w:tcPr>
          <w:p w14:paraId="5E3E64E6" w14:textId="77777777" w:rsidR="00622014" w:rsidRDefault="00622014" w:rsidP="001867DB">
            <w:pPr>
              <w:spacing w:after="0" w:line="240" w:lineRule="auto"/>
              <w:rPr>
                <w:rFonts w:ascii="Times New Roman" w:hAnsi="Times New Roman" w:cs="Times New Roman"/>
                <w:iCs/>
                <w:color w:val="1C1C1C"/>
                <w:sz w:val="24"/>
                <w:szCs w:val="24"/>
                <w:lang w:val="en-GB"/>
              </w:rPr>
            </w:pPr>
          </w:p>
          <w:p w14:paraId="1AB1C252" w14:textId="77777777" w:rsidR="00622014" w:rsidRDefault="00622014" w:rsidP="001867DB">
            <w:pPr>
              <w:spacing w:after="0" w:line="240" w:lineRule="auto"/>
              <w:rPr>
                <w:rFonts w:ascii="Times New Roman" w:hAnsi="Times New Roman" w:cs="Times New Roman"/>
                <w:iCs/>
                <w:color w:val="1C1C1C"/>
                <w:sz w:val="24"/>
                <w:szCs w:val="24"/>
                <w:lang w:val="en-GB"/>
              </w:rPr>
            </w:pPr>
          </w:p>
          <w:p w14:paraId="30787372" w14:textId="77777777" w:rsidR="00622014" w:rsidRDefault="00622014" w:rsidP="001867DB">
            <w:pPr>
              <w:spacing w:after="0" w:line="240" w:lineRule="auto"/>
              <w:rPr>
                <w:rFonts w:ascii="Times New Roman" w:hAnsi="Times New Roman" w:cs="Times New Roman"/>
                <w:iCs/>
                <w:color w:val="1C1C1C"/>
                <w:sz w:val="24"/>
                <w:szCs w:val="24"/>
                <w:lang w:val="en-GB"/>
              </w:rPr>
            </w:pPr>
          </w:p>
          <w:p w14:paraId="17F1A3F9" w14:textId="77777777" w:rsidR="00622014" w:rsidRDefault="00622014" w:rsidP="001867DB">
            <w:pPr>
              <w:spacing w:after="0" w:line="240" w:lineRule="auto"/>
              <w:rPr>
                <w:rFonts w:ascii="Times New Roman" w:hAnsi="Times New Roman" w:cs="Times New Roman"/>
                <w:iCs/>
                <w:color w:val="1C1C1C"/>
                <w:sz w:val="24"/>
                <w:szCs w:val="24"/>
                <w:lang w:val="en-GB"/>
              </w:rPr>
            </w:pPr>
          </w:p>
          <w:p w14:paraId="2C2C4CD8" w14:textId="77777777" w:rsidR="00622014" w:rsidRDefault="00622014" w:rsidP="001867DB">
            <w:pPr>
              <w:spacing w:after="0" w:line="240" w:lineRule="auto"/>
              <w:rPr>
                <w:rFonts w:ascii="Times New Roman" w:hAnsi="Times New Roman" w:cs="Times New Roman"/>
                <w:iCs/>
                <w:color w:val="1C1C1C"/>
                <w:sz w:val="24"/>
                <w:szCs w:val="24"/>
                <w:lang w:val="en-GB"/>
              </w:rPr>
            </w:pPr>
          </w:p>
          <w:p w14:paraId="3A8CB596" w14:textId="77777777" w:rsidR="00622014" w:rsidRDefault="00622014" w:rsidP="001867DB">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30%</w:t>
            </w:r>
          </w:p>
        </w:tc>
      </w:tr>
      <w:tr w:rsidR="00622014" w14:paraId="3467066A" w14:textId="77777777" w:rsidTr="00622014">
        <w:tc>
          <w:tcPr>
            <w:tcW w:w="4248" w:type="dxa"/>
          </w:tcPr>
          <w:p w14:paraId="1C50FABB" w14:textId="77777777" w:rsidR="00622014" w:rsidRPr="00622014" w:rsidRDefault="00BB162E" w:rsidP="00622014">
            <w:pPr>
              <w:pStyle w:val="ListParagraph"/>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PowerPoint</w:t>
            </w:r>
            <w:r w:rsidR="00622014">
              <w:rPr>
                <w:rFonts w:ascii="Times New Roman" w:hAnsi="Times New Roman" w:cs="Times New Roman"/>
                <w:iCs/>
                <w:color w:val="1C1C1C"/>
                <w:sz w:val="24"/>
                <w:szCs w:val="24"/>
                <w:lang w:val="en-GB"/>
              </w:rPr>
              <w:t xml:space="preserve"> presentations </w:t>
            </w:r>
          </w:p>
        </w:tc>
        <w:tc>
          <w:tcPr>
            <w:tcW w:w="3824" w:type="dxa"/>
          </w:tcPr>
          <w:p w14:paraId="69AFA602" w14:textId="77777777" w:rsidR="00622014" w:rsidRDefault="00622014" w:rsidP="000A602E">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Output 2 (end of March)</w:t>
            </w:r>
          </w:p>
          <w:p w14:paraId="12807EE9" w14:textId="77777777" w:rsidR="00622014" w:rsidRDefault="00622014" w:rsidP="000A602E">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Output 3 (end of May)</w:t>
            </w:r>
          </w:p>
          <w:p w14:paraId="66915E80" w14:textId="77777777" w:rsidR="00622014" w:rsidRDefault="00622014" w:rsidP="000A602E">
            <w:pPr>
              <w:spacing w:after="0" w:line="240" w:lineRule="auto"/>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lastRenderedPageBreak/>
              <w:t>Output 4 (end of June)</w:t>
            </w:r>
          </w:p>
        </w:tc>
        <w:tc>
          <w:tcPr>
            <w:tcW w:w="1297" w:type="dxa"/>
          </w:tcPr>
          <w:p w14:paraId="71E334A1" w14:textId="77777777" w:rsidR="00622014" w:rsidRDefault="00622014" w:rsidP="000A602E">
            <w:pPr>
              <w:spacing w:after="0" w:line="240" w:lineRule="auto"/>
              <w:rPr>
                <w:rFonts w:ascii="Times New Roman" w:hAnsi="Times New Roman" w:cs="Times New Roman"/>
                <w:iCs/>
                <w:color w:val="1C1C1C"/>
                <w:sz w:val="24"/>
                <w:szCs w:val="24"/>
                <w:lang w:val="en-GB"/>
              </w:rPr>
            </w:pPr>
          </w:p>
        </w:tc>
      </w:tr>
    </w:tbl>
    <w:p w14:paraId="6F6DE925" w14:textId="77777777" w:rsidR="00376602" w:rsidRDefault="00376602" w:rsidP="001867DB">
      <w:pPr>
        <w:spacing w:after="0" w:line="240" w:lineRule="auto"/>
        <w:rPr>
          <w:rFonts w:ascii="Times New Roman" w:hAnsi="Times New Roman" w:cs="Times New Roman"/>
          <w:b/>
          <w:bCs/>
          <w:iCs/>
          <w:color w:val="1C1C1C"/>
          <w:sz w:val="24"/>
          <w:szCs w:val="24"/>
          <w:lang w:val="en-GB"/>
        </w:rPr>
      </w:pPr>
    </w:p>
    <w:p w14:paraId="66962C12" w14:textId="77777777" w:rsidR="001D70DD" w:rsidRDefault="001D70DD" w:rsidP="001867DB">
      <w:pPr>
        <w:spacing w:after="0" w:line="240" w:lineRule="auto"/>
        <w:rPr>
          <w:rFonts w:ascii="Times New Roman" w:hAnsi="Times New Roman" w:cs="Times New Roman"/>
          <w:b/>
          <w:bCs/>
          <w:iCs/>
          <w:color w:val="1C1C1C"/>
          <w:sz w:val="24"/>
          <w:szCs w:val="24"/>
          <w:lang w:val="en-GB"/>
        </w:rPr>
      </w:pPr>
    </w:p>
    <w:p w14:paraId="2A25A3A7" w14:textId="77777777" w:rsidR="00317E4F" w:rsidRDefault="00376602" w:rsidP="00947F9E">
      <w:pPr>
        <w:rPr>
          <w:rFonts w:ascii="Times New Roman" w:hAnsi="Times New Roman" w:cs="Times New Roman"/>
          <w:b/>
          <w:bCs/>
          <w:iCs/>
          <w:color w:val="1C1C1C"/>
          <w:sz w:val="24"/>
          <w:szCs w:val="24"/>
          <w:lang w:val="en-GB"/>
        </w:rPr>
      </w:pPr>
      <w:r>
        <w:rPr>
          <w:rFonts w:ascii="Times New Roman" w:hAnsi="Times New Roman" w:cs="Times New Roman"/>
          <w:b/>
          <w:bCs/>
          <w:iCs/>
          <w:color w:val="1C1C1C"/>
          <w:sz w:val="24"/>
          <w:szCs w:val="24"/>
          <w:lang w:val="en-GB"/>
        </w:rPr>
        <w:t>8</w:t>
      </w:r>
      <w:r w:rsidR="00317E4F">
        <w:rPr>
          <w:rFonts w:ascii="Times New Roman" w:hAnsi="Times New Roman" w:cs="Times New Roman"/>
          <w:b/>
          <w:bCs/>
          <w:iCs/>
          <w:color w:val="1C1C1C"/>
          <w:sz w:val="24"/>
          <w:szCs w:val="24"/>
          <w:lang w:val="en-GB"/>
        </w:rPr>
        <w:t>. Qualification and Requirements</w:t>
      </w:r>
    </w:p>
    <w:p w14:paraId="010413D7" w14:textId="77777777" w:rsidR="00376602" w:rsidRDefault="00376602" w:rsidP="00947F9E">
      <w:pPr>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To be considered for this consultancy, the candidate should have</w:t>
      </w:r>
      <w:r w:rsidR="00CD0536">
        <w:rPr>
          <w:rFonts w:ascii="Times New Roman" w:hAnsi="Times New Roman" w:cs="Times New Roman"/>
          <w:iCs/>
          <w:color w:val="1C1C1C"/>
          <w:sz w:val="24"/>
          <w:szCs w:val="24"/>
          <w:lang w:val="en-GB"/>
        </w:rPr>
        <w:t>:</w:t>
      </w:r>
    </w:p>
    <w:p w14:paraId="1479CE3D" w14:textId="77777777" w:rsidR="00622014" w:rsidRDefault="00622014" w:rsidP="00CD0536">
      <w:pPr>
        <w:pStyle w:val="ListParagraph"/>
        <w:numPr>
          <w:ilvl w:val="0"/>
          <w:numId w:val="7"/>
        </w:numPr>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 xml:space="preserve">Degree or post-graduate level in environmental or natural resource science including focus on ecosystem management </w:t>
      </w:r>
    </w:p>
    <w:p w14:paraId="1FE9B74E" w14:textId="77777777" w:rsidR="00CD0536" w:rsidRDefault="00622014" w:rsidP="00CD0536">
      <w:pPr>
        <w:pStyle w:val="ListParagraph"/>
        <w:numPr>
          <w:ilvl w:val="0"/>
          <w:numId w:val="7"/>
        </w:numPr>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More than 5-years of r</w:t>
      </w:r>
      <w:r w:rsidR="00CD0536">
        <w:rPr>
          <w:rFonts w:ascii="Times New Roman" w:hAnsi="Times New Roman" w:cs="Times New Roman"/>
          <w:iCs/>
          <w:color w:val="1C1C1C"/>
          <w:sz w:val="24"/>
          <w:szCs w:val="24"/>
          <w:lang w:val="en-GB"/>
        </w:rPr>
        <w:t xml:space="preserve">elevant </w:t>
      </w:r>
      <w:r>
        <w:rPr>
          <w:rFonts w:ascii="Times New Roman" w:hAnsi="Times New Roman" w:cs="Times New Roman"/>
          <w:iCs/>
          <w:color w:val="1C1C1C"/>
          <w:sz w:val="24"/>
          <w:szCs w:val="24"/>
          <w:lang w:val="en-GB"/>
        </w:rPr>
        <w:t xml:space="preserve">and practical </w:t>
      </w:r>
      <w:r w:rsidR="00CD0536">
        <w:rPr>
          <w:rFonts w:ascii="Times New Roman" w:hAnsi="Times New Roman" w:cs="Times New Roman"/>
          <w:iCs/>
          <w:color w:val="1C1C1C"/>
          <w:sz w:val="24"/>
          <w:szCs w:val="24"/>
          <w:lang w:val="en-GB"/>
        </w:rPr>
        <w:t>work experience promoting watershed/ resource protection or management</w:t>
      </w:r>
    </w:p>
    <w:p w14:paraId="6429F2B4" w14:textId="77777777" w:rsidR="00CD0536" w:rsidRDefault="00CD0536" w:rsidP="00CD0536">
      <w:pPr>
        <w:pStyle w:val="ListParagraph"/>
        <w:numPr>
          <w:ilvl w:val="0"/>
          <w:numId w:val="7"/>
        </w:numPr>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Excellent knowledge of English and be an experienced writer, able to produce concise, accessible text</w:t>
      </w:r>
    </w:p>
    <w:p w14:paraId="3850D0E6" w14:textId="77777777" w:rsidR="00CD0536" w:rsidRDefault="00CD0536" w:rsidP="00CD0536">
      <w:pPr>
        <w:pStyle w:val="ListParagraph"/>
        <w:numPr>
          <w:ilvl w:val="0"/>
          <w:numId w:val="7"/>
        </w:numPr>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Ability to conduct consultation with locals</w:t>
      </w:r>
    </w:p>
    <w:p w14:paraId="0F6AE020" w14:textId="77777777" w:rsidR="00065B95" w:rsidRDefault="00065B95" w:rsidP="00CD0536">
      <w:pPr>
        <w:pStyle w:val="ListParagraph"/>
        <w:numPr>
          <w:ilvl w:val="0"/>
          <w:numId w:val="7"/>
        </w:numPr>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Detailed proposal and methodology.</w:t>
      </w:r>
    </w:p>
    <w:p w14:paraId="1224D391" w14:textId="77777777" w:rsidR="00065B95" w:rsidRPr="00CD0536" w:rsidRDefault="00065B95" w:rsidP="00CD0536">
      <w:pPr>
        <w:pStyle w:val="ListParagraph"/>
        <w:numPr>
          <w:ilvl w:val="0"/>
          <w:numId w:val="7"/>
        </w:numPr>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Detailed financial proposal</w:t>
      </w:r>
      <w:r w:rsidR="00C542C9">
        <w:rPr>
          <w:rFonts w:ascii="Times New Roman" w:hAnsi="Times New Roman" w:cs="Times New Roman"/>
          <w:iCs/>
          <w:color w:val="1C1C1C"/>
          <w:sz w:val="24"/>
          <w:szCs w:val="24"/>
          <w:lang w:val="en-GB"/>
        </w:rPr>
        <w:t xml:space="preserve"> based on specific deliverable (</w:t>
      </w:r>
      <w:r w:rsidR="00AB7B16">
        <w:rPr>
          <w:rFonts w:ascii="Times New Roman" w:hAnsi="Times New Roman" w:cs="Times New Roman"/>
          <w:iCs/>
          <w:color w:val="1C1C1C"/>
          <w:sz w:val="24"/>
          <w:szCs w:val="24"/>
          <w:lang w:val="en-GB"/>
        </w:rPr>
        <w:t>Diagnostic report, management plan, etc.)</w:t>
      </w:r>
      <w:r>
        <w:rPr>
          <w:rFonts w:ascii="Times New Roman" w:hAnsi="Times New Roman" w:cs="Times New Roman"/>
          <w:iCs/>
          <w:color w:val="1C1C1C"/>
          <w:sz w:val="24"/>
          <w:szCs w:val="24"/>
          <w:lang w:val="en-GB"/>
        </w:rPr>
        <w:t>.</w:t>
      </w:r>
    </w:p>
    <w:p w14:paraId="29D50E09" w14:textId="77777777" w:rsidR="00C051DF" w:rsidRDefault="009248F0" w:rsidP="006A7AA4">
      <w:pPr>
        <w:rPr>
          <w:rFonts w:ascii="Times New Roman" w:hAnsi="Times New Roman" w:cs="Times New Roman"/>
          <w:b/>
          <w:bCs/>
          <w:iCs/>
          <w:color w:val="1C1C1C"/>
          <w:sz w:val="24"/>
          <w:szCs w:val="24"/>
          <w:lang w:val="en-GB"/>
        </w:rPr>
      </w:pPr>
      <w:r>
        <w:rPr>
          <w:rFonts w:ascii="Times New Roman" w:hAnsi="Times New Roman" w:cs="Times New Roman"/>
          <w:b/>
          <w:bCs/>
          <w:iCs/>
          <w:color w:val="1C1C1C"/>
          <w:sz w:val="24"/>
          <w:szCs w:val="24"/>
          <w:lang w:val="en-GB"/>
        </w:rPr>
        <w:t>9</w:t>
      </w:r>
      <w:r w:rsidR="00317E4F">
        <w:rPr>
          <w:rFonts w:ascii="Times New Roman" w:hAnsi="Times New Roman" w:cs="Times New Roman"/>
          <w:b/>
          <w:bCs/>
          <w:iCs/>
          <w:color w:val="1C1C1C"/>
          <w:sz w:val="24"/>
          <w:szCs w:val="24"/>
          <w:lang w:val="en-GB"/>
        </w:rPr>
        <w:t xml:space="preserve">. Application Submission  </w:t>
      </w:r>
    </w:p>
    <w:p w14:paraId="6D883720" w14:textId="77777777" w:rsidR="00CD0536" w:rsidRDefault="00CD0536" w:rsidP="00CD0536">
      <w:pPr>
        <w:rPr>
          <w:rFonts w:ascii="Times New Roman" w:hAnsi="Times New Roman" w:cs="Times New Roman"/>
          <w:iCs/>
          <w:color w:val="1C1C1C"/>
          <w:sz w:val="24"/>
          <w:szCs w:val="24"/>
          <w:lang w:val="en-GB"/>
        </w:rPr>
      </w:pPr>
      <w:r w:rsidRPr="00CD0536">
        <w:rPr>
          <w:rFonts w:ascii="Times New Roman" w:hAnsi="Times New Roman" w:cs="Times New Roman"/>
          <w:iCs/>
          <w:color w:val="1C1C1C"/>
          <w:sz w:val="24"/>
          <w:szCs w:val="24"/>
          <w:lang w:val="en-GB"/>
        </w:rPr>
        <w:t>Interested individual consultants must submit the following documents</w:t>
      </w:r>
      <w:r w:rsidR="009248F0">
        <w:rPr>
          <w:rFonts w:ascii="Times New Roman" w:hAnsi="Times New Roman" w:cs="Times New Roman"/>
          <w:iCs/>
          <w:color w:val="1C1C1C"/>
          <w:sz w:val="24"/>
          <w:szCs w:val="24"/>
          <w:lang w:val="en-GB"/>
        </w:rPr>
        <w:t>/information</w:t>
      </w:r>
    </w:p>
    <w:p w14:paraId="1DB7A7E2" w14:textId="77777777" w:rsidR="00CA3AA4" w:rsidRPr="003C761C" w:rsidRDefault="00CD0536" w:rsidP="00CA3AA4">
      <w:pPr>
        <w:pStyle w:val="ListParagraph"/>
        <w:numPr>
          <w:ilvl w:val="0"/>
          <w:numId w:val="10"/>
        </w:numPr>
        <w:rPr>
          <w:rFonts w:ascii="Times New Roman" w:hAnsi="Times New Roman" w:cs="Times New Roman"/>
          <w:iCs/>
          <w:color w:val="1C1C1C"/>
          <w:sz w:val="24"/>
          <w:szCs w:val="24"/>
          <w:lang w:val="en-GB"/>
        </w:rPr>
      </w:pPr>
      <w:r w:rsidRPr="003C761C">
        <w:rPr>
          <w:rFonts w:ascii="Times New Roman" w:hAnsi="Times New Roman" w:cs="Times New Roman"/>
          <w:iCs/>
          <w:color w:val="1C1C1C"/>
          <w:sz w:val="24"/>
          <w:szCs w:val="24"/>
          <w:lang w:val="en-GB"/>
        </w:rPr>
        <w:t xml:space="preserve">Letter of Confirmation of Interest and Availability </w:t>
      </w:r>
      <w:r w:rsidR="00CA3AA4" w:rsidRPr="003C761C">
        <w:rPr>
          <w:rFonts w:ascii="Times New Roman" w:hAnsi="Times New Roman" w:cs="Times New Roman"/>
          <w:iCs/>
          <w:color w:val="1C1C1C"/>
          <w:sz w:val="24"/>
          <w:szCs w:val="24"/>
          <w:lang w:val="en-GB"/>
        </w:rPr>
        <w:t>to complete th</w:t>
      </w:r>
      <w:r w:rsidR="00097DE2" w:rsidRPr="003C761C">
        <w:rPr>
          <w:rFonts w:ascii="Times New Roman" w:hAnsi="Times New Roman" w:cs="Times New Roman"/>
          <w:iCs/>
          <w:color w:val="1C1C1C"/>
          <w:sz w:val="24"/>
          <w:szCs w:val="24"/>
          <w:lang w:val="en-GB"/>
        </w:rPr>
        <w:t>is</w:t>
      </w:r>
      <w:r w:rsidR="00CA3AA4" w:rsidRPr="003C761C">
        <w:rPr>
          <w:rFonts w:ascii="Times New Roman" w:hAnsi="Times New Roman" w:cs="Times New Roman"/>
          <w:iCs/>
          <w:color w:val="1C1C1C"/>
          <w:sz w:val="24"/>
          <w:szCs w:val="24"/>
          <w:lang w:val="en-GB"/>
        </w:rPr>
        <w:t xml:space="preserve"> consultancy</w:t>
      </w:r>
      <w:r w:rsidR="00097DE2" w:rsidRPr="003C761C">
        <w:rPr>
          <w:rFonts w:ascii="Times New Roman" w:hAnsi="Times New Roman" w:cs="Times New Roman"/>
          <w:iCs/>
          <w:color w:val="1C1C1C"/>
          <w:sz w:val="24"/>
          <w:szCs w:val="24"/>
          <w:lang w:val="en-GB"/>
        </w:rPr>
        <w:t xml:space="preserve">. If you are interested and available but can only deliver part of the consultancy, indicate so.  </w:t>
      </w:r>
    </w:p>
    <w:p w14:paraId="29B05A40" w14:textId="77777777" w:rsidR="00CD0536" w:rsidRPr="009248F0" w:rsidRDefault="00CD0536" w:rsidP="00CD0536">
      <w:pPr>
        <w:pStyle w:val="ListParagraph"/>
        <w:numPr>
          <w:ilvl w:val="0"/>
          <w:numId w:val="10"/>
        </w:numPr>
        <w:rPr>
          <w:rFonts w:ascii="Times New Roman" w:hAnsi="Times New Roman" w:cs="Times New Roman"/>
          <w:iCs/>
          <w:color w:val="1C1C1C"/>
          <w:sz w:val="24"/>
          <w:szCs w:val="24"/>
          <w:lang w:val="en-GB"/>
        </w:rPr>
      </w:pPr>
      <w:r w:rsidRPr="00CD0536">
        <w:rPr>
          <w:rFonts w:ascii="Times New Roman" w:hAnsi="Times New Roman" w:cs="Times New Roman"/>
          <w:iCs/>
          <w:color w:val="1C1C1C"/>
          <w:sz w:val="24"/>
          <w:szCs w:val="24"/>
          <w:lang w:val="en-GB"/>
        </w:rPr>
        <w:t xml:space="preserve">Personal CV indicating all past experience from similar projects, as well as the contactdetails (email and telephone number) of the Candidate </w:t>
      </w:r>
    </w:p>
    <w:p w14:paraId="6D831839" w14:textId="77777777" w:rsidR="009248F0" w:rsidRDefault="009248F0" w:rsidP="00CD0536">
      <w:pPr>
        <w:rPr>
          <w:rFonts w:ascii="Times New Roman" w:hAnsi="Times New Roman" w:cs="Times New Roman"/>
          <w:iCs/>
          <w:color w:val="1C1C1C"/>
          <w:sz w:val="24"/>
          <w:szCs w:val="24"/>
          <w:lang w:val="en-GB"/>
        </w:rPr>
      </w:pPr>
      <w:r>
        <w:rPr>
          <w:rFonts w:ascii="Times New Roman" w:hAnsi="Times New Roman" w:cs="Times New Roman"/>
          <w:iCs/>
          <w:color w:val="1C1C1C"/>
          <w:sz w:val="24"/>
          <w:szCs w:val="24"/>
          <w:lang w:val="en-GB"/>
        </w:rPr>
        <w:t xml:space="preserve">to </w:t>
      </w:r>
      <w:r w:rsidR="00CD0536">
        <w:rPr>
          <w:rFonts w:ascii="Times New Roman" w:hAnsi="Times New Roman" w:cs="Times New Roman"/>
          <w:b/>
          <w:bCs/>
          <w:iCs/>
          <w:color w:val="1C1C1C"/>
          <w:sz w:val="24"/>
          <w:szCs w:val="24"/>
          <w:lang w:val="en-GB"/>
        </w:rPr>
        <w:t xml:space="preserve">Faith Siba, </w:t>
      </w:r>
      <w:r w:rsidR="00CD0536" w:rsidRPr="00CD0536">
        <w:rPr>
          <w:rFonts w:ascii="Times New Roman" w:hAnsi="Times New Roman" w:cs="Times New Roman"/>
          <w:iCs/>
          <w:color w:val="1C1C1C"/>
          <w:sz w:val="24"/>
          <w:szCs w:val="24"/>
          <w:lang w:val="en-GB"/>
        </w:rPr>
        <w:t>FSM IW-R2R Project Manager</w:t>
      </w:r>
      <w:r w:rsidR="00CD0536">
        <w:rPr>
          <w:rFonts w:ascii="Times New Roman" w:hAnsi="Times New Roman" w:cs="Times New Roman"/>
          <w:iCs/>
          <w:color w:val="1C1C1C"/>
          <w:sz w:val="24"/>
          <w:szCs w:val="24"/>
          <w:lang w:val="en-GB"/>
        </w:rPr>
        <w:t xml:space="preserve"> via email at </w:t>
      </w:r>
      <w:hyperlink r:id="rId8" w:history="1">
        <w:r w:rsidR="00CD0536" w:rsidRPr="00C70DAF">
          <w:rPr>
            <w:rStyle w:val="Hyperlink"/>
            <w:rFonts w:ascii="Times New Roman" w:hAnsi="Times New Roman" w:cs="Times New Roman"/>
            <w:iCs/>
            <w:sz w:val="24"/>
            <w:szCs w:val="24"/>
            <w:lang w:val="en-GB"/>
          </w:rPr>
          <w:t>faithsiba@gmail.com</w:t>
        </w:r>
      </w:hyperlink>
      <w:r w:rsidR="00CD0536">
        <w:rPr>
          <w:rFonts w:ascii="Times New Roman" w:hAnsi="Times New Roman" w:cs="Times New Roman"/>
          <w:iCs/>
          <w:color w:val="1C1C1C"/>
          <w:sz w:val="24"/>
          <w:szCs w:val="24"/>
          <w:lang w:val="en-GB"/>
        </w:rPr>
        <w:t xml:space="preserve"> , or submit hard-copy at Kosrae Conservation </w:t>
      </w:r>
      <w:r>
        <w:rPr>
          <w:rFonts w:ascii="Times New Roman" w:hAnsi="Times New Roman" w:cs="Times New Roman"/>
          <w:iCs/>
          <w:color w:val="1C1C1C"/>
          <w:sz w:val="24"/>
          <w:szCs w:val="24"/>
          <w:lang w:val="en-GB"/>
        </w:rPr>
        <w:t>and Safety Organization Office located in Tofol, Kosrae.</w:t>
      </w:r>
    </w:p>
    <w:p w14:paraId="59452DC7" w14:textId="77777777" w:rsidR="009248F0" w:rsidRDefault="009248F0" w:rsidP="00CD0536">
      <w:pPr>
        <w:rPr>
          <w:rFonts w:ascii="Times New Roman" w:hAnsi="Times New Roman" w:cs="Times New Roman"/>
          <w:b/>
          <w:bCs/>
          <w:iCs/>
          <w:color w:val="1C1C1C"/>
          <w:sz w:val="24"/>
          <w:szCs w:val="24"/>
          <w:lang w:val="en-GB"/>
        </w:rPr>
      </w:pPr>
      <w:r>
        <w:rPr>
          <w:rFonts w:ascii="Times New Roman" w:hAnsi="Times New Roman" w:cs="Times New Roman"/>
          <w:b/>
          <w:bCs/>
          <w:iCs/>
          <w:color w:val="1C1C1C"/>
          <w:sz w:val="24"/>
          <w:szCs w:val="24"/>
          <w:lang w:val="en-GB"/>
        </w:rPr>
        <w:t xml:space="preserve">10. Closing Date. </w:t>
      </w:r>
    </w:p>
    <w:p w14:paraId="4DFA1ADC" w14:textId="297611A7" w:rsidR="00CD0536" w:rsidRPr="00CD0536" w:rsidRDefault="009248F0" w:rsidP="00CD0536">
      <w:pPr>
        <w:rPr>
          <w:rFonts w:ascii="Times New Roman" w:hAnsi="Times New Roman" w:cs="Times New Roman"/>
          <w:b/>
          <w:bCs/>
          <w:iCs/>
          <w:color w:val="1C1C1C"/>
          <w:sz w:val="24"/>
          <w:szCs w:val="24"/>
          <w:lang w:val="en-GB"/>
        </w:rPr>
      </w:pPr>
      <w:r>
        <w:rPr>
          <w:rFonts w:ascii="Times New Roman" w:hAnsi="Times New Roman" w:cs="Times New Roman"/>
          <w:iCs/>
          <w:color w:val="1C1C1C"/>
          <w:sz w:val="24"/>
          <w:szCs w:val="24"/>
          <w:lang w:val="en-GB"/>
        </w:rPr>
        <w:t xml:space="preserve">Friday, </w:t>
      </w:r>
      <w:r w:rsidR="00BB162E">
        <w:rPr>
          <w:rFonts w:ascii="Times New Roman" w:hAnsi="Times New Roman" w:cs="Times New Roman"/>
          <w:iCs/>
          <w:color w:val="1C1C1C"/>
          <w:sz w:val="24"/>
          <w:szCs w:val="24"/>
          <w:lang w:val="en-GB"/>
        </w:rPr>
        <w:t xml:space="preserve">February </w:t>
      </w:r>
      <w:r w:rsidR="003C761C">
        <w:rPr>
          <w:rFonts w:ascii="Times New Roman" w:hAnsi="Times New Roman" w:cs="Times New Roman"/>
          <w:iCs/>
          <w:color w:val="1C1C1C"/>
          <w:sz w:val="24"/>
          <w:szCs w:val="24"/>
          <w:lang w:val="en-GB"/>
        </w:rPr>
        <w:t>26</w:t>
      </w:r>
      <w:r>
        <w:rPr>
          <w:rFonts w:ascii="Times New Roman" w:hAnsi="Times New Roman" w:cs="Times New Roman"/>
          <w:iCs/>
          <w:color w:val="1C1C1C"/>
          <w:sz w:val="24"/>
          <w:szCs w:val="24"/>
          <w:lang w:val="en-GB"/>
        </w:rPr>
        <w:t xml:space="preserve">, 2021. </w:t>
      </w:r>
    </w:p>
    <w:bookmarkEnd w:id="5"/>
    <w:p w14:paraId="0EE55586" w14:textId="77777777" w:rsidR="00CD0536" w:rsidRPr="00CD0536" w:rsidRDefault="00CD0536" w:rsidP="00CD0536">
      <w:pPr>
        <w:rPr>
          <w:rFonts w:ascii="Times New Roman" w:hAnsi="Times New Roman" w:cs="Times New Roman"/>
          <w:iCs/>
          <w:color w:val="1C1C1C"/>
          <w:sz w:val="24"/>
          <w:szCs w:val="24"/>
          <w:lang w:val="en-GB"/>
        </w:rPr>
      </w:pPr>
    </w:p>
    <w:sectPr w:rsidR="00CD0536" w:rsidRPr="00CD0536" w:rsidSect="009F41C3">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4D3DD" w14:textId="77777777" w:rsidR="00EA0961" w:rsidRDefault="00EA0961" w:rsidP="009F41C3">
      <w:pPr>
        <w:spacing w:after="0" w:line="240" w:lineRule="auto"/>
      </w:pPr>
      <w:r>
        <w:separator/>
      </w:r>
    </w:p>
  </w:endnote>
  <w:endnote w:type="continuationSeparator" w:id="0">
    <w:p w14:paraId="0BB59C5D" w14:textId="77777777" w:rsidR="00EA0961" w:rsidRDefault="00EA0961" w:rsidP="009F41C3">
      <w:pPr>
        <w:spacing w:after="0" w:line="240" w:lineRule="auto"/>
      </w:pPr>
      <w:r>
        <w:continuationSeparator/>
      </w:r>
    </w:p>
  </w:endnote>
  <w:endnote w:type="continuationNotice" w:id="1">
    <w:p w14:paraId="13715B3A" w14:textId="77777777" w:rsidR="00EA0961" w:rsidRDefault="00EA09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badi MT Condensed">
    <w:altName w:val="Gill Sans MT Condense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ADA94" w14:textId="77777777" w:rsidR="00EA0961" w:rsidRDefault="00EA0961" w:rsidP="009F41C3">
      <w:pPr>
        <w:spacing w:after="0" w:line="240" w:lineRule="auto"/>
      </w:pPr>
      <w:r>
        <w:separator/>
      </w:r>
    </w:p>
  </w:footnote>
  <w:footnote w:type="continuationSeparator" w:id="0">
    <w:p w14:paraId="00DA064E" w14:textId="77777777" w:rsidR="00EA0961" w:rsidRDefault="00EA0961" w:rsidP="009F41C3">
      <w:pPr>
        <w:spacing w:after="0" w:line="240" w:lineRule="auto"/>
      </w:pPr>
      <w:r>
        <w:continuationSeparator/>
      </w:r>
    </w:p>
  </w:footnote>
  <w:footnote w:type="continuationNotice" w:id="1">
    <w:p w14:paraId="2AD886F3" w14:textId="77777777" w:rsidR="00EA0961" w:rsidRDefault="00EA096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878C0" w14:textId="77777777" w:rsidR="009F41C3" w:rsidRPr="009B16E8" w:rsidRDefault="00731AF6" w:rsidP="009B16E8">
    <w:pPr>
      <w:pBdr>
        <w:bottom w:val="single" w:sz="4" w:space="1" w:color="auto"/>
      </w:pBdr>
      <w:tabs>
        <w:tab w:val="left" w:pos="1005"/>
        <w:tab w:val="left" w:pos="2805"/>
        <w:tab w:val="center" w:pos="4680"/>
      </w:tabs>
      <w:rPr>
        <w:b/>
      </w:rPr>
    </w:pPr>
    <w:r>
      <w:rPr>
        <w:noProof/>
      </w:rPr>
      <w:drawing>
        <wp:anchor distT="36576" distB="36576" distL="36576" distR="36576" simplePos="0" relativeHeight="251664384" behindDoc="0" locked="0" layoutInCell="1" allowOverlap="1" wp14:anchorId="40CB7A92" wp14:editId="592A1186">
          <wp:simplePos x="0" y="0"/>
          <wp:positionH relativeFrom="column">
            <wp:posOffset>5127625</wp:posOffset>
          </wp:positionH>
          <wp:positionV relativeFrom="paragraph">
            <wp:posOffset>66675</wp:posOffset>
          </wp:positionV>
          <wp:extent cx="809625" cy="812097"/>
          <wp:effectExtent l="0" t="0" r="0" b="0"/>
          <wp:wrapNone/>
          <wp:docPr id="6" name="Picture 2" descr="KC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CSO Logo"/>
                  <pic:cNvPicPr>
                    <a:picLocks noChangeAspect="1" noChangeArrowheads="1" noChangeShapeType="1"/>
                  </pic:cNvPicPr>
                </pic:nvPicPr>
                <pic:blipFill>
                  <a:blip r:embed="rId1" cstate="print"/>
                  <a:srcRect/>
                  <a:stretch>
                    <a:fillRect/>
                  </a:stretch>
                </pic:blipFill>
                <pic:spPr bwMode="auto">
                  <a:xfrm>
                    <a:off x="0" y="0"/>
                    <a:ext cx="809625" cy="812097"/>
                  </a:xfrm>
                  <a:prstGeom prst="rect">
                    <a:avLst/>
                  </a:prstGeom>
                  <a:solidFill>
                    <a:srgbClr val="FFFFFF"/>
                  </a:solidFill>
                  <a:ln w="0" algn="in">
                    <a:noFill/>
                    <a:miter lim="800000"/>
                    <a:headEnd/>
                    <a:tailEnd/>
                  </a:ln>
                  <a:effectLst/>
                </pic:spPr>
              </pic:pic>
            </a:graphicData>
          </a:graphic>
        </wp:anchor>
      </w:drawing>
    </w:r>
    <w:r>
      <w:rPr>
        <w:noProof/>
      </w:rPr>
      <w:drawing>
        <wp:anchor distT="0" distB="0" distL="114300" distR="114300" simplePos="0" relativeHeight="251655168" behindDoc="1" locked="0" layoutInCell="1" allowOverlap="1" wp14:anchorId="3DEF1D64" wp14:editId="19476BC2">
          <wp:simplePos x="0" y="0"/>
          <wp:positionH relativeFrom="column">
            <wp:posOffset>1323975</wp:posOffset>
          </wp:positionH>
          <wp:positionV relativeFrom="paragraph">
            <wp:posOffset>9525</wp:posOffset>
          </wp:positionV>
          <wp:extent cx="1264506" cy="83820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letterhead-Suva-Islands-01-.ai"/>
                  <pic:cNvPicPr/>
                </pic:nvPicPr>
                <pic:blipFill rotWithShape="1">
                  <a:blip r:embed="rId2">
                    <a:extLst>
                      <a:ext uri="{28A0092B-C50C-407E-A947-70E740481C1C}">
                        <a14:useLocalDpi xmlns:a14="http://schemas.microsoft.com/office/drawing/2010/main" val="0"/>
                      </a:ext>
                    </a:extLst>
                  </a:blip>
                  <a:srcRect l="22257" r="47059"/>
                  <a:stretch/>
                </pic:blipFill>
                <pic:spPr bwMode="auto">
                  <a:xfrm>
                    <a:off x="0" y="0"/>
                    <a:ext cx="1315686" cy="872126"/>
                  </a:xfrm>
                  <a:prstGeom prst="rect">
                    <a:avLst/>
                  </a:prstGeom>
                  <a:ln>
                    <a:noFill/>
                  </a:ln>
                  <a:extLst>
                    <a:ext uri="{53640926-AAD7-44D8-BBD7-CCE9431645EC}">
                      <a14:shadowObscured xmlns:a14="http://schemas.microsoft.com/office/drawing/2010/main"/>
                    </a:ext>
                  </a:extLst>
                </pic:spPr>
              </pic:pic>
            </a:graphicData>
          </a:graphic>
        </wp:anchor>
      </w:drawing>
    </w:r>
    <w:r w:rsidRPr="00731AF6">
      <w:rPr>
        <w:b/>
        <w:noProof/>
      </w:rPr>
      <w:drawing>
        <wp:inline distT="0" distB="0" distL="0" distR="0" wp14:anchorId="63FDB090" wp14:editId="166B8245">
          <wp:extent cx="904875" cy="904875"/>
          <wp:effectExtent l="0" t="0" r="0" b="0"/>
          <wp:docPr id="2" name="Picture 2" descr="C:\Users\fonongam\Desktop\RPCU\Communications G\Communications\Logos\R2R Logo\R2R_Logo_Square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onongam\Desktop\RPCU\Communications G\Communications\Logos\R2R Logo\R2R_Logo_Square_Transparent.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r w:rsidR="009B16E8">
      <w:rPr>
        <w:b/>
      </w:rPr>
      <w:tab/>
    </w:r>
    <w:r w:rsidR="006972C8">
      <w:rPr>
        <w:b/>
      </w:rPr>
      <w:tab/>
    </w:r>
    <w:r>
      <w:rPr>
        <w:rFonts w:ascii="Tahoma" w:hAnsi="Tahoma" w:cs="Tahoma"/>
        <w:noProof/>
        <w:sz w:val="20"/>
      </w:rPr>
      <w:drawing>
        <wp:inline distT="0" distB="0" distL="0" distR="0" wp14:anchorId="35715181" wp14:editId="5750A3CB">
          <wp:extent cx="793750" cy="887095"/>
          <wp:effectExtent l="0" t="0" r="0" b="0"/>
          <wp:docPr id="4" name="Picture 4" descr="G:\ABS\GEF-notag-lowre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BS\GEF-notag-lowres_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8123" cy="981390"/>
                  </a:xfrm>
                  <a:prstGeom prst="rect">
                    <a:avLst/>
                  </a:prstGeom>
                  <a:noFill/>
                  <a:ln>
                    <a:noFill/>
                  </a:ln>
                </pic:spPr>
              </pic:pic>
            </a:graphicData>
          </a:graphic>
        </wp:inline>
      </w:drawing>
    </w:r>
    <w:r w:rsidR="009F41C3">
      <w:rPr>
        <w:b/>
      </w:rPr>
      <w:tab/>
    </w:r>
    <w:r w:rsidR="009F41C3">
      <w:rPr>
        <w:noProof/>
      </w:rPr>
      <w:drawing>
        <wp:inline distT="0" distB="0" distL="0" distR="0" wp14:anchorId="4BA88C18" wp14:editId="1C135D65">
          <wp:extent cx="584200" cy="8432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a:extLst>
                      <a:ext uri="{28A0092B-C50C-407E-A947-70E740481C1C}">
                        <a14:useLocalDpi xmlns:a14="http://schemas.microsoft.com/office/drawing/2010/main" val="0"/>
                      </a:ext>
                    </a:extLst>
                  </a:blip>
                  <a:srcRect l="77644" t="3590" r="15471" b="73186"/>
                  <a:stretch>
                    <a:fillRect/>
                  </a:stretch>
                </pic:blipFill>
                <pic:spPr bwMode="auto">
                  <a:xfrm>
                    <a:off x="0" y="0"/>
                    <a:ext cx="630372" cy="909928"/>
                  </a:xfrm>
                  <a:prstGeom prst="rect">
                    <a:avLst/>
                  </a:prstGeom>
                  <a:noFill/>
                  <a:ln>
                    <a:noFill/>
                  </a:ln>
                </pic:spPr>
              </pic:pic>
            </a:graphicData>
          </a:graphic>
        </wp:inline>
      </w:drawing>
    </w:r>
    <w:r w:rsidR="009B16E8" w:rsidRPr="009B16E8">
      <w:rPr>
        <w:b/>
        <w:noProof/>
      </w:rPr>
      <w:drawing>
        <wp:inline distT="0" distB="0" distL="0" distR="0" wp14:anchorId="2DF2BC04" wp14:editId="5423B480">
          <wp:extent cx="836930" cy="828127"/>
          <wp:effectExtent l="0" t="0" r="0" b="0"/>
          <wp:docPr id="1"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2225B9-9C91-4715-AE5F-F55DDAF007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2225B9-9C91-4715-AE5F-F55DDAF007C0}"/>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837645" cy="82883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352A2"/>
    <w:multiLevelType w:val="hybridMultilevel"/>
    <w:tmpl w:val="C254978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53D91"/>
    <w:multiLevelType w:val="hybridMultilevel"/>
    <w:tmpl w:val="4F92E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8A4EB3"/>
    <w:multiLevelType w:val="hybridMultilevel"/>
    <w:tmpl w:val="F572A7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A00B68"/>
    <w:multiLevelType w:val="hybridMultilevel"/>
    <w:tmpl w:val="8E5E14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D54D9F"/>
    <w:multiLevelType w:val="hybridMultilevel"/>
    <w:tmpl w:val="2A6E37F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9D2A29"/>
    <w:multiLevelType w:val="hybridMultilevel"/>
    <w:tmpl w:val="5F7A380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423164"/>
    <w:multiLevelType w:val="hybridMultilevel"/>
    <w:tmpl w:val="2D660F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572568"/>
    <w:multiLevelType w:val="hybridMultilevel"/>
    <w:tmpl w:val="2FD449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E52380B"/>
    <w:multiLevelType w:val="hybridMultilevel"/>
    <w:tmpl w:val="D90AE8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3F592F"/>
    <w:multiLevelType w:val="hybridMultilevel"/>
    <w:tmpl w:val="2F9866FA"/>
    <w:lvl w:ilvl="0" w:tplc="E5129C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0035FD"/>
    <w:multiLevelType w:val="hybridMultilevel"/>
    <w:tmpl w:val="16D436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FDE65FE"/>
    <w:multiLevelType w:val="hybridMultilevel"/>
    <w:tmpl w:val="24CE7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9E6F9D"/>
    <w:multiLevelType w:val="hybridMultilevel"/>
    <w:tmpl w:val="499065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4921294"/>
    <w:multiLevelType w:val="hybridMultilevel"/>
    <w:tmpl w:val="D90AE8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100D39"/>
    <w:multiLevelType w:val="hybridMultilevel"/>
    <w:tmpl w:val="11901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C955495"/>
    <w:multiLevelType w:val="hybridMultilevel"/>
    <w:tmpl w:val="458424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2C762B"/>
    <w:multiLevelType w:val="hybridMultilevel"/>
    <w:tmpl w:val="2DB61126"/>
    <w:lvl w:ilvl="0" w:tplc="A416525C">
      <w:start w:val="3"/>
      <w:numFmt w:val="bullet"/>
      <w:lvlText w:val="-"/>
      <w:lvlJc w:val="left"/>
      <w:pPr>
        <w:ind w:left="720" w:hanging="360"/>
      </w:pPr>
      <w:rPr>
        <w:rFonts w:ascii="Calibri" w:eastAsiaTheme="minorHAnsi" w:hAnsi="Calibri" w:cs="Calibri"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131183"/>
    <w:multiLevelType w:val="hybridMultilevel"/>
    <w:tmpl w:val="E3E2E7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3A1046"/>
    <w:multiLevelType w:val="hybridMultilevel"/>
    <w:tmpl w:val="F304A7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DA564D0"/>
    <w:multiLevelType w:val="hybridMultilevel"/>
    <w:tmpl w:val="458424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D13C24"/>
    <w:multiLevelType w:val="hybridMultilevel"/>
    <w:tmpl w:val="C860AE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4"/>
  </w:num>
  <w:num w:numId="4">
    <w:abstractNumId w:val="0"/>
  </w:num>
  <w:num w:numId="5">
    <w:abstractNumId w:val="3"/>
  </w:num>
  <w:num w:numId="6">
    <w:abstractNumId w:val="6"/>
  </w:num>
  <w:num w:numId="7">
    <w:abstractNumId w:val="10"/>
  </w:num>
  <w:num w:numId="8">
    <w:abstractNumId w:val="18"/>
  </w:num>
  <w:num w:numId="9">
    <w:abstractNumId w:val="17"/>
  </w:num>
  <w:num w:numId="10">
    <w:abstractNumId w:val="2"/>
  </w:num>
  <w:num w:numId="11">
    <w:abstractNumId w:val="13"/>
  </w:num>
  <w:num w:numId="12">
    <w:abstractNumId w:val="8"/>
  </w:num>
  <w:num w:numId="13">
    <w:abstractNumId w:val="7"/>
  </w:num>
  <w:num w:numId="14">
    <w:abstractNumId w:val="16"/>
  </w:num>
  <w:num w:numId="15">
    <w:abstractNumId w:val="9"/>
  </w:num>
  <w:num w:numId="16">
    <w:abstractNumId w:val="15"/>
  </w:num>
  <w:num w:numId="17">
    <w:abstractNumId w:val="5"/>
  </w:num>
  <w:num w:numId="18">
    <w:abstractNumId w:val="12"/>
  </w:num>
  <w:num w:numId="19">
    <w:abstractNumId w:val="20"/>
  </w:num>
  <w:num w:numId="20">
    <w:abstractNumId w:val="1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6E8"/>
    <w:rsid w:val="00054F7E"/>
    <w:rsid w:val="00057CC5"/>
    <w:rsid w:val="00057F04"/>
    <w:rsid w:val="00065B95"/>
    <w:rsid w:val="0007257D"/>
    <w:rsid w:val="00097DE2"/>
    <w:rsid w:val="000F52F3"/>
    <w:rsid w:val="000F68CA"/>
    <w:rsid w:val="00144C55"/>
    <w:rsid w:val="00151FB9"/>
    <w:rsid w:val="001762E9"/>
    <w:rsid w:val="001867DB"/>
    <w:rsid w:val="0019520E"/>
    <w:rsid w:val="001C49D0"/>
    <w:rsid w:val="001D70DD"/>
    <w:rsid w:val="001F44C7"/>
    <w:rsid w:val="002218D2"/>
    <w:rsid w:val="00230C6C"/>
    <w:rsid w:val="00280F00"/>
    <w:rsid w:val="00286DBD"/>
    <w:rsid w:val="002A72D2"/>
    <w:rsid w:val="002B547A"/>
    <w:rsid w:val="002D07CE"/>
    <w:rsid w:val="002D1381"/>
    <w:rsid w:val="0031736A"/>
    <w:rsid w:val="00317E4F"/>
    <w:rsid w:val="003760D3"/>
    <w:rsid w:val="00376602"/>
    <w:rsid w:val="00376D0B"/>
    <w:rsid w:val="00382404"/>
    <w:rsid w:val="00386784"/>
    <w:rsid w:val="003C761C"/>
    <w:rsid w:val="00400396"/>
    <w:rsid w:val="00402CB9"/>
    <w:rsid w:val="004139A5"/>
    <w:rsid w:val="00474F8B"/>
    <w:rsid w:val="00485900"/>
    <w:rsid w:val="00485B7A"/>
    <w:rsid w:val="004D134F"/>
    <w:rsid w:val="004F33B8"/>
    <w:rsid w:val="00503090"/>
    <w:rsid w:val="0050485B"/>
    <w:rsid w:val="005108C0"/>
    <w:rsid w:val="0052714C"/>
    <w:rsid w:val="005555AB"/>
    <w:rsid w:val="005855EF"/>
    <w:rsid w:val="005B12E6"/>
    <w:rsid w:val="005B1668"/>
    <w:rsid w:val="005D7036"/>
    <w:rsid w:val="005F750A"/>
    <w:rsid w:val="00606B37"/>
    <w:rsid w:val="00622014"/>
    <w:rsid w:val="0063188F"/>
    <w:rsid w:val="0064208C"/>
    <w:rsid w:val="0067326D"/>
    <w:rsid w:val="00676348"/>
    <w:rsid w:val="006907A3"/>
    <w:rsid w:val="006972C8"/>
    <w:rsid w:val="006A6741"/>
    <w:rsid w:val="006A7AA4"/>
    <w:rsid w:val="006B7384"/>
    <w:rsid w:val="006D240F"/>
    <w:rsid w:val="007111F4"/>
    <w:rsid w:val="00731AF6"/>
    <w:rsid w:val="00734F80"/>
    <w:rsid w:val="008438A9"/>
    <w:rsid w:val="00852FA0"/>
    <w:rsid w:val="0086055E"/>
    <w:rsid w:val="00873128"/>
    <w:rsid w:val="008870C8"/>
    <w:rsid w:val="0089169F"/>
    <w:rsid w:val="00892898"/>
    <w:rsid w:val="00895A33"/>
    <w:rsid w:val="009176F3"/>
    <w:rsid w:val="009248F0"/>
    <w:rsid w:val="00947F9E"/>
    <w:rsid w:val="00955F72"/>
    <w:rsid w:val="009609DB"/>
    <w:rsid w:val="00965536"/>
    <w:rsid w:val="00991B6D"/>
    <w:rsid w:val="0099785E"/>
    <w:rsid w:val="009B16E8"/>
    <w:rsid w:val="009B494A"/>
    <w:rsid w:val="009E0DA8"/>
    <w:rsid w:val="009F21B8"/>
    <w:rsid w:val="009F41C3"/>
    <w:rsid w:val="009F56CF"/>
    <w:rsid w:val="00A1168B"/>
    <w:rsid w:val="00A5065C"/>
    <w:rsid w:val="00A62A2F"/>
    <w:rsid w:val="00A64C3D"/>
    <w:rsid w:val="00A82C4C"/>
    <w:rsid w:val="00A86952"/>
    <w:rsid w:val="00AB7B16"/>
    <w:rsid w:val="00AC22A4"/>
    <w:rsid w:val="00AF1CCD"/>
    <w:rsid w:val="00B57E46"/>
    <w:rsid w:val="00B67B6D"/>
    <w:rsid w:val="00BB162E"/>
    <w:rsid w:val="00BC6293"/>
    <w:rsid w:val="00BE1497"/>
    <w:rsid w:val="00C0048B"/>
    <w:rsid w:val="00C051DF"/>
    <w:rsid w:val="00C3664C"/>
    <w:rsid w:val="00C542C9"/>
    <w:rsid w:val="00C80A7E"/>
    <w:rsid w:val="00CA3420"/>
    <w:rsid w:val="00CA3AA4"/>
    <w:rsid w:val="00CA5D5F"/>
    <w:rsid w:val="00CC1572"/>
    <w:rsid w:val="00CD0536"/>
    <w:rsid w:val="00CD4849"/>
    <w:rsid w:val="00D147C1"/>
    <w:rsid w:val="00D566CB"/>
    <w:rsid w:val="00D6098F"/>
    <w:rsid w:val="00D70C63"/>
    <w:rsid w:val="00D84D81"/>
    <w:rsid w:val="00D869FE"/>
    <w:rsid w:val="00D903F1"/>
    <w:rsid w:val="00D97353"/>
    <w:rsid w:val="00DB36F9"/>
    <w:rsid w:val="00E01355"/>
    <w:rsid w:val="00E27E1B"/>
    <w:rsid w:val="00E45D45"/>
    <w:rsid w:val="00EA0961"/>
    <w:rsid w:val="00EE328D"/>
    <w:rsid w:val="00EE441F"/>
    <w:rsid w:val="00EF4892"/>
    <w:rsid w:val="00EF7BCB"/>
    <w:rsid w:val="00F118E0"/>
    <w:rsid w:val="00F14F32"/>
    <w:rsid w:val="00F45A3B"/>
    <w:rsid w:val="00F771D0"/>
    <w:rsid w:val="00F975F0"/>
    <w:rsid w:val="00FB06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98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1F4"/>
    <w:pPr>
      <w:spacing w:after="160" w:line="259" w:lineRule="auto"/>
    </w:pPr>
  </w:style>
  <w:style w:type="paragraph" w:styleId="Heading1">
    <w:name w:val="heading 1"/>
    <w:basedOn w:val="Normal"/>
    <w:next w:val="Normal"/>
    <w:link w:val="Heading1Char"/>
    <w:qFormat/>
    <w:rsid w:val="007111F4"/>
    <w:pPr>
      <w:keepNext/>
      <w:spacing w:after="0" w:line="240" w:lineRule="auto"/>
      <w:jc w:val="right"/>
      <w:outlineLvl w:val="0"/>
    </w:pPr>
    <w:rPr>
      <w:rFonts w:ascii="Abadi MT Condensed" w:eastAsia="Times New Roman" w:hAnsi="Abadi MT Condensed" w:cs="Times New Roman"/>
      <w:b/>
      <w:smallCap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1C3"/>
  </w:style>
  <w:style w:type="paragraph" w:styleId="Footer">
    <w:name w:val="footer"/>
    <w:basedOn w:val="Normal"/>
    <w:link w:val="FooterChar"/>
    <w:uiPriority w:val="99"/>
    <w:unhideWhenUsed/>
    <w:rsid w:val="009F4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1C3"/>
  </w:style>
  <w:style w:type="paragraph" w:styleId="BalloonText">
    <w:name w:val="Balloon Text"/>
    <w:basedOn w:val="Normal"/>
    <w:link w:val="BalloonTextChar"/>
    <w:uiPriority w:val="99"/>
    <w:semiHidden/>
    <w:unhideWhenUsed/>
    <w:rsid w:val="009F4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1C3"/>
    <w:rPr>
      <w:rFonts w:ascii="Tahoma" w:hAnsi="Tahoma" w:cs="Tahoma"/>
      <w:sz w:val="16"/>
      <w:szCs w:val="16"/>
    </w:rPr>
  </w:style>
  <w:style w:type="character" w:customStyle="1" w:styleId="Heading1Char">
    <w:name w:val="Heading 1 Char"/>
    <w:basedOn w:val="DefaultParagraphFont"/>
    <w:link w:val="Heading1"/>
    <w:rsid w:val="007111F4"/>
    <w:rPr>
      <w:rFonts w:ascii="Abadi MT Condensed" w:eastAsia="Times New Roman" w:hAnsi="Abadi MT Condensed" w:cs="Times New Roman"/>
      <w:b/>
      <w:smallCaps/>
      <w:sz w:val="28"/>
      <w:szCs w:val="20"/>
    </w:rPr>
  </w:style>
  <w:style w:type="character" w:styleId="FollowedHyperlink">
    <w:name w:val="FollowedHyperlink"/>
    <w:basedOn w:val="DefaultParagraphFont"/>
    <w:rsid w:val="007111F4"/>
    <w:rPr>
      <w:color w:val="000000"/>
      <w:u w:val="single"/>
    </w:rPr>
  </w:style>
  <w:style w:type="paragraph" w:styleId="ListParagraph">
    <w:name w:val="List Paragraph"/>
    <w:basedOn w:val="Normal"/>
    <w:uiPriority w:val="34"/>
    <w:qFormat/>
    <w:rsid w:val="00873128"/>
    <w:pPr>
      <w:ind w:left="720"/>
      <w:contextualSpacing/>
    </w:pPr>
    <w:rPr>
      <w:lang w:val="en-AU"/>
    </w:rPr>
  </w:style>
  <w:style w:type="character" w:styleId="CommentReference">
    <w:name w:val="annotation reference"/>
    <w:basedOn w:val="DefaultParagraphFont"/>
    <w:uiPriority w:val="99"/>
    <w:semiHidden/>
    <w:unhideWhenUsed/>
    <w:rsid w:val="00CD4849"/>
    <w:rPr>
      <w:sz w:val="16"/>
      <w:szCs w:val="16"/>
    </w:rPr>
  </w:style>
  <w:style w:type="paragraph" w:styleId="CommentText">
    <w:name w:val="annotation text"/>
    <w:basedOn w:val="Normal"/>
    <w:link w:val="CommentTextChar"/>
    <w:uiPriority w:val="99"/>
    <w:semiHidden/>
    <w:unhideWhenUsed/>
    <w:rsid w:val="00CD4849"/>
    <w:pPr>
      <w:spacing w:line="240" w:lineRule="auto"/>
    </w:pPr>
    <w:rPr>
      <w:sz w:val="20"/>
      <w:szCs w:val="20"/>
    </w:rPr>
  </w:style>
  <w:style w:type="character" w:customStyle="1" w:styleId="CommentTextChar">
    <w:name w:val="Comment Text Char"/>
    <w:basedOn w:val="DefaultParagraphFont"/>
    <w:link w:val="CommentText"/>
    <w:uiPriority w:val="99"/>
    <w:semiHidden/>
    <w:rsid w:val="00CD4849"/>
    <w:rPr>
      <w:sz w:val="20"/>
      <w:szCs w:val="20"/>
    </w:rPr>
  </w:style>
  <w:style w:type="paragraph" w:styleId="CommentSubject">
    <w:name w:val="annotation subject"/>
    <w:basedOn w:val="CommentText"/>
    <w:next w:val="CommentText"/>
    <w:link w:val="CommentSubjectChar"/>
    <w:uiPriority w:val="99"/>
    <w:semiHidden/>
    <w:unhideWhenUsed/>
    <w:rsid w:val="00CD4849"/>
    <w:rPr>
      <w:b/>
      <w:bCs/>
    </w:rPr>
  </w:style>
  <w:style w:type="character" w:customStyle="1" w:styleId="CommentSubjectChar">
    <w:name w:val="Comment Subject Char"/>
    <w:basedOn w:val="CommentTextChar"/>
    <w:link w:val="CommentSubject"/>
    <w:uiPriority w:val="99"/>
    <w:semiHidden/>
    <w:rsid w:val="00CD4849"/>
    <w:rPr>
      <w:b/>
      <w:bCs/>
      <w:sz w:val="20"/>
      <w:szCs w:val="20"/>
    </w:rPr>
  </w:style>
  <w:style w:type="table" w:styleId="TableGrid">
    <w:name w:val="Table Grid"/>
    <w:basedOn w:val="TableNormal"/>
    <w:uiPriority w:val="59"/>
    <w:rsid w:val="00A11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0536"/>
    <w:rPr>
      <w:color w:val="0000FF" w:themeColor="hyperlink"/>
      <w:u w:val="single"/>
    </w:rPr>
  </w:style>
  <w:style w:type="character" w:customStyle="1" w:styleId="UnresolvedMention1">
    <w:name w:val="Unresolved Mention1"/>
    <w:basedOn w:val="DefaultParagraphFont"/>
    <w:uiPriority w:val="99"/>
    <w:semiHidden/>
    <w:unhideWhenUsed/>
    <w:rsid w:val="00CD0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thsiba@gmail.com" TargetMode="External"/><Relationship Id="rId3" Type="http://schemas.openxmlformats.org/officeDocument/2006/relationships/settings" Target="settings.xml"/><Relationship Id="rId7" Type="http://schemas.openxmlformats.org/officeDocument/2006/relationships/hyperlink" Target="https://www.pacific-r2r.org/sites/default/files/2020-09/Template%20ToR%20-%20diagnostic%20analysis_FIN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2037</Words>
  <Characters>11617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2021-02-22T02:51:00Z</dcterms:created>
  <dcterms:modified xsi:type="dcterms:W3CDTF">2021-02-22T02:51:00Z</dcterms:modified>
</cp:coreProperties>
</file>